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20" w:rsidRPr="007F4020" w:rsidRDefault="007F4020" w:rsidP="007F4020">
      <w:pPr>
        <w:spacing w:after="200" w:line="276" w:lineRule="auto"/>
        <w:ind w:firstLine="227"/>
        <w:jc w:val="center"/>
        <w:rPr>
          <w:rFonts w:eastAsia="Calibri"/>
          <w:sz w:val="24"/>
          <w:szCs w:val="24"/>
          <w:bdr w:val="dashed" w:sz="6" w:space="0" w:color="FF0000" w:frame="1"/>
          <w:shd w:val="clear" w:color="auto" w:fill="F7FDF7"/>
        </w:rPr>
      </w:pPr>
      <w:r w:rsidRPr="007F4020">
        <w:rPr>
          <w:rFonts w:eastAsia="Calibri"/>
          <w:sz w:val="24"/>
          <w:szCs w:val="24"/>
          <w:bdr w:val="dashed" w:sz="6" w:space="0" w:color="FF0000" w:frame="1"/>
        </w:rPr>
        <w:t>Муниципальное общеобразовательное учреждение</w:t>
      </w:r>
    </w:p>
    <w:p w:rsidR="007F4020" w:rsidRPr="007F4020" w:rsidRDefault="007F4020" w:rsidP="007F4020">
      <w:pPr>
        <w:spacing w:after="200" w:line="276" w:lineRule="auto"/>
        <w:ind w:firstLine="227"/>
        <w:jc w:val="center"/>
        <w:rPr>
          <w:rFonts w:eastAsia="Calibri"/>
          <w:sz w:val="24"/>
          <w:szCs w:val="24"/>
        </w:rPr>
      </w:pPr>
      <w:r w:rsidRPr="007F4020">
        <w:rPr>
          <w:rFonts w:eastAsia="Calibri"/>
          <w:sz w:val="24"/>
          <w:szCs w:val="24"/>
          <w:bdr w:val="dashed" w:sz="6" w:space="0" w:color="FF0000" w:frame="1"/>
        </w:rPr>
        <w:t>«Заречная средняя общеобразовательная школа»</w:t>
      </w:r>
    </w:p>
    <w:p w:rsidR="007F4020" w:rsidRPr="007F4020" w:rsidRDefault="007F4020" w:rsidP="007F4020">
      <w:pPr>
        <w:shd w:val="clear" w:color="auto" w:fill="FFFFFF" w:themeFill="background1"/>
        <w:spacing w:after="200" w:line="276" w:lineRule="auto"/>
        <w:ind w:firstLine="227"/>
        <w:jc w:val="center"/>
        <w:rPr>
          <w:rFonts w:eastAsia="Calibri"/>
          <w:sz w:val="24"/>
          <w:szCs w:val="24"/>
        </w:rPr>
      </w:pPr>
    </w:p>
    <w:tbl>
      <w:tblPr>
        <w:tblStyle w:val="1"/>
        <w:tblW w:w="10915"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260"/>
        <w:gridCol w:w="2129"/>
        <w:gridCol w:w="2123"/>
      </w:tblGrid>
      <w:tr w:rsidR="007F4020" w:rsidRPr="007F4020" w:rsidTr="007F4020">
        <w:trPr>
          <w:trHeight w:val="2259"/>
        </w:trPr>
        <w:tc>
          <w:tcPr>
            <w:tcW w:w="3403" w:type="dxa"/>
          </w:tcPr>
          <w:p w:rsidR="007F4020" w:rsidRPr="007F4020" w:rsidRDefault="007F4020" w:rsidP="007F4020">
            <w:pPr>
              <w:jc w:val="center"/>
              <w:rPr>
                <w:rFonts w:eastAsia="Calibri"/>
                <w:sz w:val="24"/>
                <w:szCs w:val="24"/>
              </w:rPr>
            </w:pPr>
          </w:p>
          <w:p w:rsidR="007F4020" w:rsidRPr="007F4020" w:rsidRDefault="007F4020" w:rsidP="007F4020">
            <w:pPr>
              <w:rPr>
                <w:rFonts w:eastAsia="Calibri"/>
                <w:sz w:val="24"/>
                <w:szCs w:val="24"/>
              </w:rPr>
            </w:pPr>
            <w:r w:rsidRPr="007F4020">
              <w:rPr>
                <w:rFonts w:eastAsia="Calibri"/>
                <w:sz w:val="24"/>
                <w:szCs w:val="24"/>
              </w:rPr>
              <w:t xml:space="preserve">     «Рассмотрено»</w:t>
            </w:r>
            <w:r w:rsidRPr="007F4020">
              <w:rPr>
                <w:rFonts w:eastAsia="Calibri"/>
                <w:sz w:val="24"/>
                <w:szCs w:val="24"/>
              </w:rPr>
              <w:br/>
              <w:t xml:space="preserve"> на  методическом объединении</w:t>
            </w:r>
            <w:bookmarkStart w:id="0" w:name="_GoBack"/>
            <w:bookmarkEnd w:id="0"/>
            <w:r w:rsidRPr="007F4020">
              <w:rPr>
                <w:rFonts w:eastAsia="Calibri"/>
                <w:sz w:val="24"/>
                <w:szCs w:val="24"/>
              </w:rPr>
              <w:br/>
            </w:r>
            <w:proofErr w:type="spellStart"/>
            <w:r w:rsidRPr="007F4020">
              <w:rPr>
                <w:rFonts w:eastAsia="Calibri"/>
                <w:sz w:val="24"/>
                <w:szCs w:val="24"/>
              </w:rPr>
              <w:t>Рук</w:t>
            </w:r>
            <w:proofErr w:type="gramStart"/>
            <w:r w:rsidRPr="007F4020">
              <w:rPr>
                <w:rFonts w:eastAsia="Calibri"/>
                <w:sz w:val="24"/>
                <w:szCs w:val="24"/>
              </w:rPr>
              <w:t>.М</w:t>
            </w:r>
            <w:proofErr w:type="gramEnd"/>
            <w:r w:rsidRPr="007F4020">
              <w:rPr>
                <w:rFonts w:eastAsia="Calibri"/>
                <w:sz w:val="24"/>
                <w:szCs w:val="24"/>
              </w:rPr>
              <w:t>О________</w:t>
            </w:r>
            <w:r w:rsidR="00FA1ED5">
              <w:rPr>
                <w:rFonts w:eastAsia="Calibri"/>
                <w:sz w:val="24"/>
                <w:szCs w:val="24"/>
              </w:rPr>
              <w:t>Е.К</w:t>
            </w:r>
            <w:proofErr w:type="spellEnd"/>
            <w:r w:rsidR="00FA1ED5">
              <w:rPr>
                <w:rFonts w:eastAsia="Calibri"/>
                <w:sz w:val="24"/>
                <w:szCs w:val="24"/>
              </w:rPr>
              <w:t xml:space="preserve">. </w:t>
            </w:r>
            <w:proofErr w:type="spellStart"/>
            <w:r w:rsidR="00FA1ED5">
              <w:rPr>
                <w:rFonts w:eastAsia="Calibri"/>
                <w:sz w:val="24"/>
                <w:szCs w:val="24"/>
              </w:rPr>
              <w:t>Ханас</w:t>
            </w:r>
            <w:proofErr w:type="spellEnd"/>
          </w:p>
          <w:p w:rsidR="007F4020" w:rsidRPr="007F4020" w:rsidRDefault="007F4020" w:rsidP="007F4020">
            <w:pPr>
              <w:spacing w:line="254" w:lineRule="auto"/>
              <w:rPr>
                <w:rFonts w:eastAsia="Calibri"/>
                <w:sz w:val="24"/>
                <w:szCs w:val="24"/>
              </w:rPr>
            </w:pPr>
            <w:r w:rsidRPr="007F4020">
              <w:rPr>
                <w:rFonts w:eastAsia="Calibri"/>
                <w:sz w:val="24"/>
                <w:szCs w:val="24"/>
              </w:rPr>
              <w:t>Протокол № 1                             от 28.08. 2023 г.</w:t>
            </w:r>
          </w:p>
        </w:tc>
        <w:tc>
          <w:tcPr>
            <w:tcW w:w="3260" w:type="dxa"/>
            <w:hideMark/>
          </w:tcPr>
          <w:p w:rsidR="007F4020" w:rsidRPr="007F4020" w:rsidRDefault="007F4020" w:rsidP="007F4020">
            <w:pPr>
              <w:ind w:right="172"/>
              <w:jc w:val="center"/>
              <w:rPr>
                <w:rFonts w:eastAsia="Calibri"/>
                <w:sz w:val="24"/>
                <w:szCs w:val="24"/>
              </w:rPr>
            </w:pPr>
            <w:r w:rsidRPr="007F4020">
              <w:rPr>
                <w:rFonts w:eastAsia="Calibri"/>
                <w:sz w:val="24"/>
                <w:szCs w:val="24"/>
              </w:rPr>
              <w:t>«Согласовано»</w:t>
            </w:r>
            <w:r w:rsidRPr="007F4020">
              <w:rPr>
                <w:rFonts w:eastAsia="Calibri"/>
                <w:sz w:val="24"/>
                <w:szCs w:val="24"/>
              </w:rPr>
              <w:br/>
              <w:t>Зам. директора по УВР_____/</w:t>
            </w:r>
            <w:proofErr w:type="spellStart"/>
            <w:r w:rsidRPr="007F4020">
              <w:rPr>
                <w:rFonts w:eastAsia="Calibri"/>
                <w:sz w:val="24"/>
                <w:szCs w:val="24"/>
              </w:rPr>
              <w:t>Н.А.Воробьёва</w:t>
            </w:r>
            <w:proofErr w:type="spellEnd"/>
            <w:r w:rsidRPr="007F4020">
              <w:rPr>
                <w:rFonts w:eastAsia="Calibri"/>
                <w:sz w:val="24"/>
                <w:szCs w:val="24"/>
              </w:rPr>
              <w:t>./</w:t>
            </w:r>
            <w:r w:rsidRPr="007F4020">
              <w:rPr>
                <w:rFonts w:eastAsia="Calibri"/>
                <w:sz w:val="24"/>
                <w:szCs w:val="24"/>
              </w:rPr>
              <w:br/>
              <w:t>Протокол №1</w:t>
            </w:r>
          </w:p>
          <w:p w:rsidR="007F4020" w:rsidRPr="007F4020" w:rsidRDefault="007F4020" w:rsidP="007F4020">
            <w:pPr>
              <w:spacing w:line="254" w:lineRule="auto"/>
              <w:ind w:right="172"/>
              <w:jc w:val="center"/>
              <w:rPr>
                <w:rFonts w:eastAsia="Calibri"/>
                <w:b/>
                <w:iCs/>
              </w:rPr>
            </w:pPr>
            <w:r w:rsidRPr="007F4020">
              <w:rPr>
                <w:rFonts w:eastAsia="Calibri"/>
                <w:sz w:val="24"/>
                <w:szCs w:val="24"/>
              </w:rPr>
              <w:t>28.08.2023 г.</w:t>
            </w:r>
          </w:p>
        </w:tc>
        <w:tc>
          <w:tcPr>
            <w:tcW w:w="2129" w:type="dxa"/>
          </w:tcPr>
          <w:p w:rsidR="007F4020" w:rsidRPr="007F4020" w:rsidRDefault="007F4020" w:rsidP="007F4020">
            <w:pPr>
              <w:rPr>
                <w:rFonts w:eastAsia="Calibri"/>
                <w:sz w:val="24"/>
                <w:szCs w:val="24"/>
              </w:rPr>
            </w:pPr>
            <w:proofErr w:type="gramStart"/>
            <w:r w:rsidRPr="007F4020">
              <w:rPr>
                <w:rFonts w:eastAsia="Calibri"/>
                <w:sz w:val="24"/>
                <w:szCs w:val="24"/>
              </w:rPr>
              <w:t>Принята</w:t>
            </w:r>
            <w:proofErr w:type="gramEnd"/>
            <w:r w:rsidRPr="007F4020">
              <w:rPr>
                <w:rFonts w:eastAsia="Calibri"/>
                <w:sz w:val="24"/>
                <w:szCs w:val="24"/>
              </w:rPr>
              <w:t xml:space="preserve"> на заседании</w:t>
            </w:r>
          </w:p>
          <w:p w:rsidR="007F4020" w:rsidRPr="007F4020" w:rsidRDefault="007F4020" w:rsidP="007F4020">
            <w:pPr>
              <w:rPr>
                <w:rFonts w:eastAsia="Calibri"/>
                <w:sz w:val="24"/>
                <w:szCs w:val="24"/>
              </w:rPr>
            </w:pPr>
            <w:r w:rsidRPr="007F4020">
              <w:rPr>
                <w:rFonts w:eastAsia="Calibri"/>
                <w:sz w:val="24"/>
                <w:szCs w:val="24"/>
              </w:rPr>
              <w:t>педагогического совета</w:t>
            </w:r>
          </w:p>
          <w:p w:rsidR="007F4020" w:rsidRPr="007F4020" w:rsidRDefault="007F4020" w:rsidP="007F4020">
            <w:pPr>
              <w:rPr>
                <w:rFonts w:eastAsia="Calibri"/>
                <w:sz w:val="24"/>
                <w:szCs w:val="24"/>
              </w:rPr>
            </w:pPr>
          </w:p>
          <w:p w:rsidR="007F4020" w:rsidRPr="007F4020" w:rsidRDefault="007F4020" w:rsidP="007F4020">
            <w:pPr>
              <w:rPr>
                <w:rFonts w:eastAsia="Calibri"/>
                <w:sz w:val="24"/>
                <w:szCs w:val="24"/>
              </w:rPr>
            </w:pPr>
            <w:r w:rsidRPr="007F4020">
              <w:rPr>
                <w:rFonts w:eastAsia="Calibri"/>
                <w:sz w:val="24"/>
                <w:szCs w:val="24"/>
              </w:rPr>
              <w:t>Протокол № 1</w:t>
            </w:r>
          </w:p>
          <w:p w:rsidR="007F4020" w:rsidRPr="007F4020" w:rsidRDefault="007F4020" w:rsidP="007F4020">
            <w:pPr>
              <w:spacing w:line="254" w:lineRule="auto"/>
              <w:rPr>
                <w:rFonts w:eastAsia="Calibri"/>
                <w:b/>
                <w:iCs/>
              </w:rPr>
            </w:pPr>
            <w:r w:rsidRPr="007F4020">
              <w:rPr>
                <w:rFonts w:eastAsia="Calibri"/>
                <w:sz w:val="24"/>
                <w:szCs w:val="24"/>
              </w:rPr>
              <w:t>от 28.08.2023 г.</w:t>
            </w:r>
          </w:p>
        </w:tc>
        <w:tc>
          <w:tcPr>
            <w:tcW w:w="2123" w:type="dxa"/>
          </w:tcPr>
          <w:p w:rsidR="007F4020" w:rsidRPr="007F4020" w:rsidRDefault="007F4020" w:rsidP="007F4020">
            <w:pPr>
              <w:rPr>
                <w:rFonts w:eastAsia="Calibri"/>
                <w:sz w:val="24"/>
                <w:szCs w:val="24"/>
              </w:rPr>
            </w:pPr>
            <w:r w:rsidRPr="007F4020">
              <w:rPr>
                <w:rFonts w:eastAsia="Calibri"/>
                <w:sz w:val="24"/>
                <w:szCs w:val="24"/>
              </w:rPr>
              <w:t xml:space="preserve">«Утверждаю»                        Директор МОУ «Заречная СОШ» ______А.М. </w:t>
            </w:r>
            <w:proofErr w:type="spellStart"/>
            <w:r w:rsidRPr="007F4020">
              <w:rPr>
                <w:rFonts w:eastAsia="Calibri"/>
                <w:sz w:val="24"/>
                <w:szCs w:val="24"/>
              </w:rPr>
              <w:t>Кудаков</w:t>
            </w:r>
            <w:proofErr w:type="spellEnd"/>
            <w:r w:rsidRPr="007F4020">
              <w:rPr>
                <w:rFonts w:eastAsia="Calibri"/>
                <w:sz w:val="24"/>
                <w:szCs w:val="24"/>
              </w:rPr>
              <w:br/>
              <w:t xml:space="preserve">Приказ  № 58    </w:t>
            </w:r>
            <w:r w:rsidRPr="007F4020">
              <w:rPr>
                <w:rFonts w:eastAsia="Calibri"/>
                <w:sz w:val="24"/>
                <w:szCs w:val="24"/>
              </w:rPr>
              <w:br/>
              <w:t xml:space="preserve"> от 31.08. 2023 г.</w:t>
            </w:r>
          </w:p>
          <w:p w:rsidR="007F4020" w:rsidRPr="007F4020" w:rsidRDefault="007F4020" w:rsidP="007F4020">
            <w:pPr>
              <w:spacing w:line="254" w:lineRule="auto"/>
              <w:jc w:val="center"/>
              <w:rPr>
                <w:rFonts w:eastAsia="Calibri"/>
                <w:b/>
                <w:iCs/>
              </w:rPr>
            </w:pPr>
          </w:p>
        </w:tc>
      </w:tr>
    </w:tbl>
    <w:p w:rsidR="007F4020" w:rsidRPr="007F4020" w:rsidRDefault="007F4020" w:rsidP="007F4020">
      <w:pPr>
        <w:spacing w:line="276" w:lineRule="auto"/>
        <w:rPr>
          <w:rFonts w:ascii="Calibri" w:eastAsia="Calibri" w:hAnsi="Calibri"/>
          <w:b/>
          <w:szCs w:val="22"/>
          <w:lang w:eastAsia="en-US"/>
        </w:rPr>
      </w:pPr>
    </w:p>
    <w:p w:rsidR="007F4020" w:rsidRPr="007F4020" w:rsidRDefault="007F4020" w:rsidP="007F4020">
      <w:pPr>
        <w:spacing w:line="276" w:lineRule="auto"/>
        <w:jc w:val="center"/>
        <w:rPr>
          <w:b/>
          <w:sz w:val="36"/>
          <w:lang w:eastAsia="en-US"/>
        </w:rPr>
      </w:pPr>
      <w:r w:rsidRPr="007F4020">
        <w:rPr>
          <w:b/>
          <w:sz w:val="36"/>
          <w:lang w:eastAsia="en-US"/>
        </w:rPr>
        <w:t>Рабочая программа</w:t>
      </w:r>
    </w:p>
    <w:p w:rsidR="004425BA" w:rsidRDefault="004425BA" w:rsidP="007F4020">
      <w:pPr>
        <w:spacing w:line="276" w:lineRule="auto"/>
        <w:jc w:val="center"/>
        <w:rPr>
          <w:b/>
          <w:sz w:val="36"/>
          <w:lang w:eastAsia="en-US"/>
        </w:rPr>
      </w:pPr>
      <w:r>
        <w:rPr>
          <w:b/>
          <w:sz w:val="36"/>
          <w:lang w:eastAsia="en-US"/>
        </w:rPr>
        <w:t xml:space="preserve">спортивной секции </w:t>
      </w:r>
    </w:p>
    <w:p w:rsidR="007F4020" w:rsidRPr="007F4020" w:rsidRDefault="007F4020" w:rsidP="007F4020">
      <w:pPr>
        <w:spacing w:line="276" w:lineRule="auto"/>
        <w:jc w:val="center"/>
        <w:rPr>
          <w:b/>
          <w:bCs/>
          <w:sz w:val="36"/>
          <w:lang w:eastAsia="en-US"/>
        </w:rPr>
      </w:pPr>
      <w:r w:rsidRPr="007F4020">
        <w:rPr>
          <w:b/>
          <w:bCs/>
          <w:sz w:val="36"/>
          <w:lang w:eastAsia="en-US"/>
        </w:rPr>
        <w:t>для основного общего образования</w:t>
      </w:r>
    </w:p>
    <w:p w:rsidR="007F4020" w:rsidRPr="007F4020" w:rsidRDefault="007F4020" w:rsidP="007F4020">
      <w:pPr>
        <w:spacing w:line="276" w:lineRule="auto"/>
        <w:jc w:val="center"/>
        <w:rPr>
          <w:b/>
          <w:sz w:val="36"/>
          <w:lang w:eastAsia="en-US"/>
        </w:rPr>
      </w:pPr>
      <w:r w:rsidRPr="007F4020">
        <w:rPr>
          <w:b/>
          <w:sz w:val="36"/>
          <w:lang w:eastAsia="en-US"/>
        </w:rPr>
        <w:t>спортивно-оздоровительное направление</w:t>
      </w:r>
    </w:p>
    <w:p w:rsidR="007F4020" w:rsidRDefault="007F4020" w:rsidP="007F4020">
      <w:pPr>
        <w:autoSpaceDE w:val="0"/>
        <w:autoSpaceDN w:val="0"/>
        <w:adjustRightInd w:val="0"/>
        <w:spacing w:line="276" w:lineRule="auto"/>
        <w:jc w:val="center"/>
        <w:rPr>
          <w:b/>
          <w:color w:val="000000"/>
          <w:sz w:val="36"/>
          <w:lang w:eastAsia="en-US"/>
        </w:rPr>
      </w:pPr>
      <w:r w:rsidRPr="007F4020">
        <w:rPr>
          <w:rFonts w:eastAsia="Calibri"/>
          <w:b/>
          <w:color w:val="000000"/>
          <w:sz w:val="36"/>
          <w:lang w:eastAsia="en-US"/>
        </w:rPr>
        <w:t>«</w:t>
      </w:r>
      <w:r w:rsidR="004425BA">
        <w:rPr>
          <w:rFonts w:eastAsia="Calibri"/>
          <w:b/>
          <w:color w:val="000000"/>
          <w:sz w:val="36"/>
          <w:lang w:eastAsia="en-US"/>
        </w:rPr>
        <w:t>Баскетбол</w:t>
      </w:r>
      <w:r w:rsidRPr="007F4020">
        <w:rPr>
          <w:rFonts w:eastAsia="Calibri"/>
          <w:b/>
          <w:color w:val="000000"/>
          <w:sz w:val="36"/>
          <w:lang w:eastAsia="en-US"/>
        </w:rPr>
        <w:t xml:space="preserve">» </w:t>
      </w:r>
      <w:r w:rsidRPr="007F4020">
        <w:rPr>
          <w:b/>
          <w:color w:val="000000"/>
          <w:sz w:val="36"/>
          <w:lang w:eastAsia="en-US"/>
        </w:rPr>
        <w:t>5-9 классы</w:t>
      </w:r>
    </w:p>
    <w:p w:rsidR="007F4020" w:rsidRDefault="007F4020" w:rsidP="007F4020">
      <w:pPr>
        <w:autoSpaceDE w:val="0"/>
        <w:autoSpaceDN w:val="0"/>
        <w:adjustRightInd w:val="0"/>
        <w:spacing w:line="276" w:lineRule="auto"/>
        <w:jc w:val="center"/>
        <w:rPr>
          <w:b/>
          <w:color w:val="000000"/>
          <w:sz w:val="36"/>
          <w:lang w:eastAsia="en-US"/>
        </w:rPr>
      </w:pPr>
    </w:p>
    <w:p w:rsidR="007F4020" w:rsidRPr="007F4020" w:rsidRDefault="007F4020" w:rsidP="007F4020">
      <w:pPr>
        <w:autoSpaceDE w:val="0"/>
        <w:autoSpaceDN w:val="0"/>
        <w:adjustRightInd w:val="0"/>
        <w:spacing w:line="276" w:lineRule="auto"/>
        <w:jc w:val="center"/>
        <w:rPr>
          <w:b/>
          <w:color w:val="000000"/>
          <w:sz w:val="36"/>
          <w:lang w:eastAsia="en-US"/>
        </w:rPr>
      </w:pPr>
    </w:p>
    <w:p w:rsidR="007F4020" w:rsidRPr="007F4020" w:rsidRDefault="007F4020" w:rsidP="007F4020">
      <w:pPr>
        <w:jc w:val="right"/>
        <w:rPr>
          <w:sz w:val="24"/>
          <w:szCs w:val="24"/>
        </w:rPr>
      </w:pPr>
      <w:r w:rsidRPr="007F4020">
        <w:rPr>
          <w:sz w:val="24"/>
          <w:szCs w:val="24"/>
        </w:rPr>
        <w:t xml:space="preserve">Составитель: </w:t>
      </w:r>
    </w:p>
    <w:p w:rsidR="007F4020" w:rsidRPr="007F4020" w:rsidRDefault="007F4020" w:rsidP="007F4020">
      <w:pPr>
        <w:jc w:val="right"/>
        <w:rPr>
          <w:color w:val="000000"/>
          <w:sz w:val="24"/>
          <w:szCs w:val="24"/>
        </w:rPr>
      </w:pPr>
      <w:proofErr w:type="spellStart"/>
      <w:r w:rsidRPr="007F4020">
        <w:rPr>
          <w:color w:val="000000"/>
          <w:sz w:val="24"/>
          <w:szCs w:val="24"/>
        </w:rPr>
        <w:t>Ханас</w:t>
      </w:r>
      <w:proofErr w:type="spellEnd"/>
      <w:r w:rsidRPr="007F4020">
        <w:rPr>
          <w:color w:val="000000"/>
          <w:sz w:val="24"/>
          <w:szCs w:val="24"/>
        </w:rPr>
        <w:t xml:space="preserve"> Елена Кузьминична                                                                                                                                                                                                                     учитель физической культуры</w:t>
      </w:r>
    </w:p>
    <w:p w:rsidR="007F4020" w:rsidRPr="007F4020" w:rsidRDefault="007F4020" w:rsidP="007F4020">
      <w:pPr>
        <w:jc w:val="center"/>
        <w:rPr>
          <w:b/>
          <w:sz w:val="24"/>
          <w:szCs w:val="24"/>
        </w:rPr>
      </w:pPr>
    </w:p>
    <w:p w:rsidR="007F4020" w:rsidRPr="007F4020" w:rsidRDefault="007F4020" w:rsidP="007F4020">
      <w:pPr>
        <w:jc w:val="center"/>
        <w:rPr>
          <w:b/>
          <w:sz w:val="24"/>
          <w:szCs w:val="24"/>
        </w:rPr>
      </w:pPr>
    </w:p>
    <w:p w:rsidR="007F4020" w:rsidRPr="007F4020" w:rsidRDefault="007F4020" w:rsidP="007F4020">
      <w:pPr>
        <w:jc w:val="center"/>
        <w:rPr>
          <w:b/>
          <w:sz w:val="24"/>
          <w:szCs w:val="24"/>
        </w:rPr>
      </w:pPr>
    </w:p>
    <w:p w:rsidR="007F4020" w:rsidRPr="007F4020" w:rsidRDefault="007F4020" w:rsidP="007F4020">
      <w:pPr>
        <w:jc w:val="center"/>
        <w:rPr>
          <w:b/>
          <w:sz w:val="24"/>
          <w:szCs w:val="24"/>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7F4020" w:rsidRDefault="007F4020"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Pr>
          <w:rFonts w:ascii="Times New Roman" w:hAnsi="Times New Roman" w:cs="Times New Roman"/>
          <w:sz w:val="28"/>
          <w:szCs w:val="28"/>
        </w:rPr>
        <w:t>Зданевича</w:t>
      </w:r>
      <w:proofErr w:type="spellEnd"/>
      <w:r>
        <w:rPr>
          <w:rFonts w:ascii="Times New Roman" w:hAnsi="Times New Roman" w:cs="Times New Roman"/>
          <w:sz w:val="28"/>
          <w:szCs w:val="28"/>
        </w:rPr>
        <w:t>, вариативная часть баскетбол.</w:t>
      </w: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Место программы в образовательном процессе.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Цели и задачи</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r>
        <w:rPr>
          <w:rFonts w:ascii="Times New Roman" w:hAnsi="Times New Roman" w:cs="Times New Roman"/>
          <w:b/>
          <w:sz w:val="28"/>
          <w:szCs w:val="28"/>
        </w:rPr>
        <w:t>Цель программы</w:t>
      </w:r>
      <w:r>
        <w:rPr>
          <w:rFonts w:ascii="Times New Roman" w:hAnsi="Times New Roman" w:cs="Times New Roman"/>
          <w:sz w:val="28"/>
          <w:szCs w:val="28"/>
        </w:rPr>
        <w:t xml:space="preserve"> – углубленное изучение спортивной игры баскетбол.</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Основными  задачами программы являются:</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Укрепление здоровья;</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Содействие правильному физическому развитию;</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Приобретение необходимых теоретических знаний;</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Овладение основными приемами техники и тактики игры;</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Воспитание воли, смелости, настойчивости, дисциплинированности, коллективизма, чувства дружбы;</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Привитие ученикам организаторских навыков;</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Повышение специальной, физической, тактической подготовки;</w:t>
      </w:r>
    </w:p>
    <w:p w:rsidR="00BF10DB" w:rsidRDefault="00BF10DB" w:rsidP="00BF10DB">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Подготовка учащихся к соревнованиям по баскетболу;</w:t>
      </w:r>
    </w:p>
    <w:p w:rsidR="00BF10DB" w:rsidRDefault="00BF10DB" w:rsidP="00BF10DB">
      <w:pPr>
        <w:pStyle w:val="a5"/>
        <w:ind w:left="720"/>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Материал программы  дается в трех разделах: основы знаний, общая и специальная физическая подготовка; техника и тактика игры.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Содержание данной программы рассчитано на систему  занятий в неделю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 занятие в неделю; продолжительностью занятия 2часа (90минут).</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Теоретическая подготовка включает вопросы истории и современного состояния баскетбола,</w:t>
      </w:r>
      <w:r>
        <w:rPr>
          <w:sz w:val="28"/>
          <w:szCs w:val="28"/>
        </w:rPr>
        <w:t xml:space="preserve"> </w:t>
      </w:r>
      <w:r>
        <w:rPr>
          <w:rFonts w:ascii="Times New Roman" w:hAnsi="Times New Roman" w:cs="Times New Roman"/>
          <w:sz w:val="28"/>
          <w:szCs w:val="28"/>
        </w:rPr>
        <w:t xml:space="preserve">правил соревнований по баскетболу, техники безопасности, а также вопросы, связанные с гигиеническими требованиями. </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Тактические действия включают действия (индивидуальные и командные) игрока в нападении и защите.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Распределение учебного времени по реализации видов подготовки в процессе занятий школьной сек</w:t>
      </w:r>
      <w:r w:rsidR="007F4020">
        <w:rPr>
          <w:rFonts w:ascii="Times New Roman" w:hAnsi="Times New Roman" w:cs="Times New Roman"/>
          <w:sz w:val="28"/>
          <w:szCs w:val="28"/>
        </w:rPr>
        <w:t>ции по баскетболу для учащихся 6–9</w:t>
      </w:r>
      <w:r>
        <w:rPr>
          <w:rFonts w:ascii="Times New Roman" w:hAnsi="Times New Roman" w:cs="Times New Roman"/>
          <w:sz w:val="28"/>
          <w:szCs w:val="28"/>
        </w:rPr>
        <w:t xml:space="preserve">-х классов представлено в примерном учебном плане.       </w:t>
      </w:r>
    </w:p>
    <w:p w:rsidR="00BF10DB" w:rsidRDefault="00BF10DB" w:rsidP="00BF10DB">
      <w:pPr>
        <w:pStyle w:val="a5"/>
        <w:rPr>
          <w:rFonts w:ascii="Times New Roman" w:hAnsi="Times New Roman" w:cs="Times New Roman"/>
          <w:sz w:val="28"/>
          <w:szCs w:val="28"/>
        </w:rPr>
      </w:pPr>
    </w:p>
    <w:p w:rsidR="00BF10DB" w:rsidRDefault="00BF10DB" w:rsidP="00BF10DB">
      <w:pPr>
        <w:pStyle w:val="a5"/>
      </w:pPr>
      <w:r>
        <w:rPr>
          <w:rFonts w:ascii="Times New Roman" w:hAnsi="Times New Roman" w:cs="Times New Roman"/>
          <w:sz w:val="24"/>
          <w:szCs w:val="24"/>
        </w:rPr>
        <w:t xml:space="preserve">  Таблица 1</w:t>
      </w:r>
    </w:p>
    <w:tbl>
      <w:tblPr>
        <w:tblStyle w:val="a3"/>
        <w:tblpPr w:leftFromText="180" w:rightFromText="180" w:vertAnchor="text" w:horzAnchor="margin" w:tblpY="168"/>
        <w:tblW w:w="6668" w:type="dxa"/>
        <w:tblLook w:val="04A0" w:firstRow="1" w:lastRow="0" w:firstColumn="1" w:lastColumn="0" w:noHBand="0" w:noVBand="1"/>
      </w:tblPr>
      <w:tblGrid>
        <w:gridCol w:w="849"/>
        <w:gridCol w:w="4646"/>
        <w:gridCol w:w="1173"/>
      </w:tblGrid>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sz w:val="24"/>
                <w:szCs w:val="24"/>
                <w:lang w:eastAsia="en-US"/>
              </w:rPr>
            </w:pPr>
            <w:r>
              <w:rPr>
                <w:sz w:val="24"/>
                <w:szCs w:val="24"/>
              </w:rPr>
              <w:t>№</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sz w:val="24"/>
                <w:szCs w:val="24"/>
                <w:lang w:eastAsia="en-US"/>
              </w:rPr>
            </w:pPr>
            <w:r>
              <w:rPr>
                <w:sz w:val="24"/>
                <w:szCs w:val="24"/>
              </w:rPr>
              <w:t>Виды спортивной подготовки</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Теоретическая</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3</w:t>
            </w: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2.</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 xml:space="preserve">Техническая </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30</w:t>
            </w: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2.1 Имитация упражнений без мяча</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2.2 Ловля и передача мяча</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2.3.Ведение мяча</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2.4. Броски мяча</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Тактическая</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12</w:t>
            </w: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3.1 Действия игрока в нападении</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3.2 Действия игрока в защите</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Физическая</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9</w:t>
            </w: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4.1 Общая подготовка</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rPr>
                <w:sz w:val="24"/>
                <w:szCs w:val="24"/>
                <w:lang w:eastAsia="en-US"/>
              </w:rPr>
            </w:pP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4.2 Специальная</w:t>
            </w:r>
          </w:p>
        </w:tc>
        <w:tc>
          <w:tcPr>
            <w:tcW w:w="1173" w:type="dxa"/>
            <w:tcBorders>
              <w:top w:val="single" w:sz="4" w:space="0" w:color="auto"/>
              <w:left w:val="single" w:sz="4" w:space="0" w:color="auto"/>
              <w:bottom w:val="single" w:sz="4" w:space="0" w:color="auto"/>
              <w:right w:val="single" w:sz="4" w:space="0" w:color="auto"/>
            </w:tcBorders>
          </w:tcPr>
          <w:p w:rsidR="00BF10DB" w:rsidRDefault="00BF10DB" w:rsidP="00BF10DB">
            <w:pPr>
              <w:pStyle w:val="a5"/>
              <w:jc w:val="center"/>
              <w:rPr>
                <w:sz w:val="24"/>
                <w:szCs w:val="24"/>
                <w:lang w:eastAsia="en-US"/>
              </w:rPr>
            </w:pP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Участие в соревнованиях по баскетболу</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14</w:t>
            </w: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 xml:space="preserve">6. </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Тестирование</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2</w:t>
            </w:r>
          </w:p>
        </w:tc>
      </w:tr>
      <w:tr w:rsidR="00BF10DB" w:rsidTr="00BF10DB">
        <w:tc>
          <w:tcPr>
            <w:tcW w:w="849"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sz w:val="24"/>
                <w:szCs w:val="24"/>
                <w:lang w:eastAsia="en-US"/>
              </w:rPr>
            </w:pPr>
            <w:r>
              <w:rPr>
                <w:sz w:val="24"/>
                <w:szCs w:val="24"/>
              </w:rPr>
              <w:t>7.</w:t>
            </w:r>
          </w:p>
        </w:tc>
        <w:tc>
          <w:tcPr>
            <w:tcW w:w="4646"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rPr>
                <w:b/>
                <w:sz w:val="24"/>
                <w:szCs w:val="24"/>
                <w:lang w:eastAsia="en-US"/>
              </w:rPr>
            </w:pPr>
            <w:r>
              <w:rPr>
                <w:b/>
                <w:sz w:val="24"/>
                <w:szCs w:val="24"/>
              </w:rPr>
              <w:t>Итого</w:t>
            </w:r>
          </w:p>
        </w:tc>
        <w:tc>
          <w:tcPr>
            <w:tcW w:w="1173" w:type="dxa"/>
            <w:tcBorders>
              <w:top w:val="single" w:sz="4" w:space="0" w:color="auto"/>
              <w:left w:val="single" w:sz="4" w:space="0" w:color="auto"/>
              <w:bottom w:val="single" w:sz="4" w:space="0" w:color="auto"/>
              <w:right w:val="single" w:sz="4" w:space="0" w:color="auto"/>
            </w:tcBorders>
            <w:hideMark/>
          </w:tcPr>
          <w:p w:rsidR="00BF10DB" w:rsidRDefault="00BF10DB" w:rsidP="00BF10DB">
            <w:pPr>
              <w:pStyle w:val="a5"/>
              <w:jc w:val="center"/>
              <w:rPr>
                <w:b/>
                <w:sz w:val="24"/>
                <w:szCs w:val="24"/>
                <w:lang w:eastAsia="en-US"/>
              </w:rPr>
            </w:pPr>
            <w:r>
              <w:rPr>
                <w:b/>
                <w:sz w:val="24"/>
                <w:szCs w:val="24"/>
              </w:rPr>
              <w:t>70</w:t>
            </w:r>
          </w:p>
        </w:tc>
      </w:tr>
    </w:tbl>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4"/>
          <w:szCs w:val="24"/>
        </w:rPr>
      </w:pP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4"/>
          <w:szCs w:val="24"/>
        </w:rPr>
        <w:t>Учебный план секционных занятий по баскетболу</w:t>
      </w:r>
    </w:p>
    <w:p w:rsidR="00BF10DB" w:rsidRDefault="00BF10DB" w:rsidP="00BF10DB">
      <w:pPr>
        <w:pStyle w:val="a5"/>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Содержательное обеспечение разделов программы</w:t>
      </w: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Теоретическая подготовка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1. Развитие баскетбола в России и за рубежом.</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2. Общая характеристика сторон подготовки спортсмена.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3. Физическая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4. Техническая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5. Тактическая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6. Психологическая подготовка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lastRenderedPageBreak/>
        <w:t>7. Соревновательная деятельность баскетболиста.</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8. Организация и проведение соревнований по баскетболу.</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9. Правила судейства соревнований по баскетболу.</w:t>
      </w:r>
    </w:p>
    <w:p w:rsidR="00BF10DB" w:rsidRDefault="00BF10DB" w:rsidP="00BF10DB">
      <w:pPr>
        <w:pStyle w:val="a5"/>
        <w:jc w:val="center"/>
        <w:rPr>
          <w:rFonts w:ascii="Times New Roman" w:hAnsi="Times New Roman" w:cs="Times New Roman"/>
          <w:sz w:val="28"/>
          <w:szCs w:val="28"/>
        </w:rPr>
      </w:pPr>
      <w:r>
        <w:rPr>
          <w:rFonts w:ascii="Times New Roman" w:hAnsi="Times New Roman" w:cs="Times New Roman"/>
          <w:sz w:val="28"/>
          <w:szCs w:val="28"/>
        </w:rPr>
        <w:t>10. Места занятий, оборудование и инвентарь для занятий баскетболом.</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Физическая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Общая физическая подготовка.</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Pr>
          <w:rFonts w:ascii="Times New Roman" w:hAnsi="Times New Roman" w:cs="Times New Roman"/>
          <w:sz w:val="28"/>
          <w:szCs w:val="28"/>
        </w:rPr>
        <w:t xml:space="preserve"> Подвижные игры. Эстафеты. Полосы препятствий. Акробатические упражнения (кувырки, стойки, перевороты, перекаты).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Специальная физическая подготовка.</w:t>
      </w:r>
      <w:r>
        <w:rPr>
          <w:rFonts w:ascii="Times New Roman" w:hAnsi="Times New Roman" w:cs="Times New Roman"/>
          <w:sz w:val="28"/>
          <w:szCs w:val="28"/>
        </w:rPr>
        <w:t xml:space="preserve">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Техническая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Pr>
          <w:rFonts w:ascii="Times New Roman" w:hAnsi="Times New Roman" w:cs="Times New Roman"/>
          <w:sz w:val="28"/>
          <w:szCs w:val="28"/>
        </w:rPr>
        <w:t>левую</w:t>
      </w:r>
      <w:proofErr w:type="gramEnd"/>
      <w:r>
        <w:rPr>
          <w:rFonts w:ascii="Times New Roman" w:hAnsi="Times New Roman" w:cs="Times New Roman"/>
          <w:sz w:val="28"/>
          <w:szCs w:val="28"/>
        </w:rPr>
        <w:t xml:space="preserve"> и обратно, стоя на месте.</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w:t>
      </w:r>
      <w:r>
        <w:rPr>
          <w:rFonts w:ascii="Times New Roman" w:hAnsi="Times New Roman" w:cs="Times New Roman"/>
          <w:sz w:val="28"/>
          <w:szCs w:val="28"/>
        </w:rPr>
        <w:lastRenderedPageBreak/>
        <w:t>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BF10DB" w:rsidRDefault="00BF10DB" w:rsidP="00BF10DB">
      <w:pPr>
        <w:pStyle w:val="a5"/>
        <w:rPr>
          <w:rFonts w:ascii="Times New Roman" w:hAnsi="Times New Roman" w:cs="Times New Roman"/>
          <w:sz w:val="28"/>
          <w:szCs w:val="28"/>
        </w:rPr>
      </w:pP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p>
    <w:p w:rsidR="00BF10DB" w:rsidRDefault="00BF10DB" w:rsidP="00BF10DB">
      <w:pPr>
        <w:pStyle w:val="a5"/>
        <w:jc w:val="center"/>
        <w:rPr>
          <w:rFonts w:ascii="Times New Roman" w:hAnsi="Times New Roman" w:cs="Times New Roman"/>
          <w:b/>
          <w:sz w:val="28"/>
          <w:szCs w:val="28"/>
        </w:rPr>
      </w:pPr>
      <w:r>
        <w:rPr>
          <w:rFonts w:ascii="Times New Roman" w:hAnsi="Times New Roman" w:cs="Times New Roman"/>
          <w:b/>
          <w:sz w:val="28"/>
          <w:szCs w:val="28"/>
        </w:rPr>
        <w:t>Тактическая подготовка</w:t>
      </w:r>
    </w:p>
    <w:p w:rsidR="00BF10DB" w:rsidRDefault="00BF10DB" w:rsidP="00BF10DB">
      <w:pPr>
        <w:pStyle w:val="a5"/>
        <w:rPr>
          <w:rFonts w:ascii="Times New Roman" w:hAnsi="Times New Roman" w:cs="Times New Roman"/>
          <w:b/>
          <w:sz w:val="28"/>
          <w:szCs w:val="28"/>
        </w:rPr>
      </w:pP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 xml:space="preserve">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Методы и формы обучения</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Словесные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объяснение, рассказ, замечание, команды, указания.</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Наглядные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показ упражнений, наглядные пособия, видеофильмов.</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Практические методы:</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Метод упражнений; игровой; соревновательный, круговой тренировки.</w:t>
      </w: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Формы обучения:</w:t>
      </w:r>
    </w:p>
    <w:p w:rsidR="00BF10DB" w:rsidRDefault="00BF10DB" w:rsidP="00BF10DB">
      <w:pPr>
        <w:pStyle w:val="a5"/>
        <w:rPr>
          <w:rFonts w:ascii="Times New Roman" w:hAnsi="Times New Roman" w:cs="Times New Roman"/>
          <w:sz w:val="28"/>
          <w:szCs w:val="28"/>
        </w:rPr>
      </w:pPr>
      <w:r>
        <w:rPr>
          <w:rFonts w:ascii="Times New Roman" w:hAnsi="Times New Roman" w:cs="Times New Roman"/>
          <w:sz w:val="28"/>
          <w:szCs w:val="28"/>
        </w:rPr>
        <w:t>Индивидуальная, фронтальная, групповая, поточная.</w:t>
      </w: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sz w:val="28"/>
          <w:szCs w:val="28"/>
        </w:rPr>
      </w:pPr>
    </w:p>
    <w:p w:rsidR="00BF10DB" w:rsidRDefault="00BF10DB" w:rsidP="00BF10DB">
      <w:pPr>
        <w:pStyle w:val="a5"/>
        <w:rPr>
          <w:rFonts w:ascii="Times New Roman" w:hAnsi="Times New Roman" w:cs="Times New Roman"/>
          <w:b/>
          <w:sz w:val="28"/>
          <w:szCs w:val="28"/>
        </w:rPr>
      </w:pPr>
      <w:r>
        <w:rPr>
          <w:rFonts w:ascii="Times New Roman" w:hAnsi="Times New Roman" w:cs="Times New Roman"/>
          <w:b/>
          <w:sz w:val="28"/>
          <w:szCs w:val="28"/>
        </w:rPr>
        <w:t>Материально- техническое обеспечение</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Щиты с кольцами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Стойки для обводки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Гимнастическая стенка</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Гимнастическая скамейка</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Скакалки</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Гимнастические маты</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Мячи баскетбольные</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Гантели различной массы</w:t>
      </w:r>
    </w:p>
    <w:p w:rsidR="00BF10DB" w:rsidRDefault="00BF10DB" w:rsidP="00BF10DB">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Насос ручной со </w:t>
      </w:r>
      <w:proofErr w:type="spellStart"/>
      <w:r>
        <w:rPr>
          <w:rFonts w:ascii="Times New Roman" w:hAnsi="Times New Roman" w:cs="Times New Roman"/>
          <w:sz w:val="28"/>
          <w:szCs w:val="28"/>
        </w:rPr>
        <w:t>штурцером</w:t>
      </w:r>
      <w:proofErr w:type="spellEnd"/>
      <w:r>
        <w:rPr>
          <w:rFonts w:ascii="Times New Roman" w:hAnsi="Times New Roman" w:cs="Times New Roman"/>
          <w:sz w:val="28"/>
          <w:szCs w:val="28"/>
        </w:rPr>
        <w:t>.</w:t>
      </w:r>
    </w:p>
    <w:p w:rsidR="00BF10DB" w:rsidRDefault="00BF10DB" w:rsidP="00BF10DB">
      <w:pPr>
        <w:pStyle w:val="a5"/>
        <w:rPr>
          <w:rFonts w:ascii="Times New Roman" w:hAnsi="Times New Roman" w:cs="Times New Roman"/>
          <w:sz w:val="28"/>
          <w:szCs w:val="28"/>
        </w:rPr>
      </w:pPr>
    </w:p>
    <w:p w:rsidR="00BF10DB" w:rsidRDefault="00BF10DB" w:rsidP="00BF10DB"/>
    <w:p w:rsidR="00BF10DB" w:rsidRDefault="00BF10DB" w:rsidP="00BF10DB">
      <w:pPr>
        <w:pStyle w:val="a6"/>
        <w:ind w:left="1080"/>
        <w:rPr>
          <w:rFonts w:ascii="Times New Roman" w:hAnsi="Times New Roman" w:cs="Times New Roman"/>
          <w:b/>
          <w:sz w:val="28"/>
          <w:szCs w:val="28"/>
        </w:rPr>
      </w:pPr>
      <w:r>
        <w:rPr>
          <w:rFonts w:ascii="Times New Roman" w:hAnsi="Times New Roman" w:cs="Times New Roman"/>
          <w:b/>
          <w:sz w:val="28"/>
          <w:szCs w:val="28"/>
        </w:rPr>
        <w:t>Дополнительные обобщающие материалы</w:t>
      </w:r>
    </w:p>
    <w:p w:rsidR="00BF10DB" w:rsidRDefault="00BF10DB" w:rsidP="00BF10DB">
      <w:pPr>
        <w:pStyle w:val="a6"/>
        <w:ind w:left="1080"/>
        <w:rPr>
          <w:rFonts w:ascii="Times New Roman" w:hAnsi="Times New Roman" w:cs="Times New Roman"/>
          <w:sz w:val="28"/>
          <w:szCs w:val="28"/>
        </w:rPr>
      </w:pP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b/>
          <w:sz w:val="28"/>
          <w:szCs w:val="28"/>
        </w:rPr>
        <w:t>Литература для учителя</w:t>
      </w:r>
      <w:r>
        <w:rPr>
          <w:rFonts w:ascii="Times New Roman" w:hAnsi="Times New Roman" w:cs="Times New Roman"/>
          <w:sz w:val="28"/>
          <w:szCs w:val="28"/>
        </w:rPr>
        <w:t>:</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Организация работы спортивных секции в школе: программы и рекомендации/ авт.-сост. А.Н. Каинов. – Волгоград: Учитель 2010.</w:t>
      </w:r>
    </w:p>
    <w:p w:rsidR="00BF10DB" w:rsidRDefault="00BF10DB" w:rsidP="00BF10DB">
      <w:pPr>
        <w:pStyle w:val="a6"/>
        <w:ind w:left="1080"/>
        <w:rPr>
          <w:rFonts w:ascii="Times New Roman" w:hAnsi="Times New Roman" w:cs="Times New Roman"/>
          <w:sz w:val="28"/>
          <w:szCs w:val="28"/>
        </w:rPr>
      </w:pPr>
      <w:proofErr w:type="spellStart"/>
      <w:r>
        <w:rPr>
          <w:rFonts w:ascii="Times New Roman" w:hAnsi="Times New Roman" w:cs="Times New Roman"/>
          <w:sz w:val="28"/>
          <w:szCs w:val="28"/>
        </w:rPr>
        <w:lastRenderedPageBreak/>
        <w:t>Баландин</w:t>
      </w:r>
      <w:proofErr w:type="spellEnd"/>
      <w:r>
        <w:rPr>
          <w:rFonts w:ascii="Times New Roman" w:hAnsi="Times New Roman" w:cs="Times New Roman"/>
          <w:sz w:val="28"/>
          <w:szCs w:val="28"/>
        </w:rPr>
        <w:t xml:space="preserve"> Г.А.  Урок физкультуры в современной школе.</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Н.Н. Назарова,  Т.Н. Казакова. – М.: Советский</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спорт,2007.</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Ковалько В.И. Индивидуальная тренировка</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Кузнецов В.С. Упражнения и игры с мячом, 2009.</w:t>
      </w:r>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 xml:space="preserve">Мини – баскетбол в школе. Ю.Ф. </w:t>
      </w:r>
      <w:proofErr w:type="spellStart"/>
      <w:r>
        <w:rPr>
          <w:rFonts w:ascii="Times New Roman" w:eastAsia="Calibri" w:hAnsi="Times New Roman" w:cs="Times New Roman"/>
          <w:sz w:val="28"/>
          <w:szCs w:val="28"/>
        </w:rPr>
        <w:t>Буйлин</w:t>
      </w:r>
      <w:proofErr w:type="spellEnd"/>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Воспитание физических качеств (метод пособие) 2004 год.</w:t>
      </w:r>
    </w:p>
    <w:p w:rsidR="00BF10DB" w:rsidRDefault="00BF10DB" w:rsidP="00BF10DB">
      <w:pPr>
        <w:pStyle w:val="a6"/>
        <w:ind w:left="1080"/>
        <w:rPr>
          <w:rFonts w:ascii="Times New Roman" w:eastAsia="Calibri" w:hAnsi="Times New Roman" w:cs="Times New Roman"/>
          <w:sz w:val="28"/>
          <w:szCs w:val="28"/>
        </w:rPr>
      </w:pPr>
      <w:r>
        <w:rPr>
          <w:rFonts w:ascii="Times New Roman" w:eastAsia="Calibri" w:hAnsi="Times New Roman" w:cs="Times New Roman"/>
          <w:sz w:val="28"/>
          <w:szCs w:val="28"/>
        </w:rPr>
        <w:t>Методика физического воспитания учащихся 10-11 классов  2005 год</w:t>
      </w:r>
    </w:p>
    <w:p w:rsidR="00BF10DB" w:rsidRDefault="00BF10DB" w:rsidP="00BF10DB">
      <w:pPr>
        <w:rPr>
          <w:rFonts w:eastAsia="Calibri"/>
          <w:b/>
        </w:rPr>
      </w:pPr>
      <w:r>
        <w:rPr>
          <w:rFonts w:eastAsia="Calibri"/>
          <w:b/>
        </w:rPr>
        <w:t>Интернет – ресурсы</w:t>
      </w:r>
    </w:p>
    <w:p w:rsidR="00BF10DB" w:rsidRDefault="00BF10DB" w:rsidP="00BF10DB">
      <w:pPr>
        <w:pStyle w:val="a5"/>
        <w:rPr>
          <w:rFonts w:ascii="Times New Roman" w:hAnsi="Times New Roman" w:cs="Times New Roman"/>
          <w:color w:val="0000FF"/>
          <w:sz w:val="28"/>
          <w:szCs w:val="28"/>
          <w:u w:val="single"/>
        </w:rPr>
      </w:pPr>
      <w:r>
        <w:rPr>
          <w:rFonts w:ascii="Times New Roman" w:hAnsi="Times New Roman" w:cs="Times New Roman"/>
          <w:sz w:val="28"/>
          <w:szCs w:val="28"/>
        </w:rPr>
        <w:t xml:space="preserve">Сеть творческих учителей  </w:t>
      </w:r>
      <w:hyperlink r:id="rId6" w:history="1">
        <w:r>
          <w:rPr>
            <w:rStyle w:val="a4"/>
            <w:rFonts w:ascii="Times New Roman" w:hAnsi="Times New Roman" w:cs="Times New Roman"/>
            <w:color w:val="0000FF"/>
            <w:sz w:val="28"/>
            <w:szCs w:val="28"/>
            <w:lang w:val="en-US"/>
          </w:rPr>
          <w:t>www</w:t>
        </w:r>
        <w:r>
          <w:rPr>
            <w:rStyle w:val="a4"/>
            <w:rFonts w:ascii="Times New Roman" w:hAnsi="Times New Roman" w:cs="Times New Roman"/>
            <w:color w:val="0000FF"/>
            <w:sz w:val="28"/>
            <w:szCs w:val="28"/>
          </w:rPr>
          <w:t>.</w:t>
        </w:r>
        <w:r>
          <w:rPr>
            <w:rStyle w:val="a4"/>
            <w:rFonts w:ascii="Times New Roman" w:hAnsi="Times New Roman" w:cs="Times New Roman"/>
            <w:color w:val="0000FF"/>
            <w:sz w:val="28"/>
            <w:szCs w:val="28"/>
            <w:lang w:val="en-US"/>
          </w:rPr>
          <w:t>it</w:t>
        </w:r>
        <w:r>
          <w:rPr>
            <w:rStyle w:val="a4"/>
            <w:rFonts w:ascii="Times New Roman" w:hAnsi="Times New Roman" w:cs="Times New Roman"/>
            <w:color w:val="0000FF"/>
            <w:sz w:val="28"/>
            <w:szCs w:val="28"/>
          </w:rPr>
          <w:t>-</w:t>
        </w:r>
        <w:r>
          <w:rPr>
            <w:rStyle w:val="a4"/>
            <w:rFonts w:ascii="Times New Roman" w:hAnsi="Times New Roman" w:cs="Times New Roman"/>
            <w:color w:val="0000FF"/>
            <w:sz w:val="28"/>
            <w:szCs w:val="28"/>
            <w:lang w:val="en-US"/>
          </w:rPr>
          <w:t>n</w:t>
        </w:r>
        <w:r>
          <w:rPr>
            <w:rStyle w:val="a4"/>
            <w:rFonts w:ascii="Times New Roman" w:hAnsi="Times New Roman" w:cs="Times New Roman"/>
            <w:color w:val="0000FF"/>
            <w:sz w:val="28"/>
            <w:szCs w:val="28"/>
          </w:rPr>
          <w:t>.</w:t>
        </w:r>
        <w:proofErr w:type="spellStart"/>
        <w:r>
          <w:rPr>
            <w:rStyle w:val="a4"/>
            <w:rFonts w:ascii="Times New Roman" w:hAnsi="Times New Roman" w:cs="Times New Roman"/>
            <w:color w:val="0000FF"/>
            <w:sz w:val="28"/>
            <w:szCs w:val="28"/>
            <w:lang w:val="en-US"/>
          </w:rPr>
          <w:t>ru</w:t>
        </w:r>
        <w:proofErr w:type="spellEnd"/>
      </w:hyperlink>
    </w:p>
    <w:p w:rsidR="00BF10DB" w:rsidRDefault="00FA1ED5" w:rsidP="00BF10DB">
      <w:pPr>
        <w:pStyle w:val="a5"/>
        <w:rPr>
          <w:rFonts w:ascii="Times New Roman" w:hAnsi="Times New Roman" w:cs="Times New Roman"/>
          <w:sz w:val="28"/>
          <w:szCs w:val="28"/>
        </w:rPr>
      </w:pPr>
      <w:hyperlink r:id="rId7" w:history="1">
        <w:r w:rsidR="00BF10DB">
          <w:rPr>
            <w:rStyle w:val="a4"/>
            <w:rFonts w:ascii="Times New Roman" w:hAnsi="Times New Roman" w:cs="Times New Roman"/>
            <w:color w:val="0000FF"/>
            <w:sz w:val="28"/>
            <w:szCs w:val="28"/>
          </w:rPr>
          <w:t>http://www.bibliotekar.ru</w:t>
        </w:r>
      </w:hyperlink>
      <w:r w:rsidR="00BF10DB">
        <w:rPr>
          <w:rFonts w:ascii="Times New Roman" w:hAnsi="Times New Roman" w:cs="Times New Roman"/>
          <w:sz w:val="28"/>
          <w:szCs w:val="28"/>
        </w:rPr>
        <w:t xml:space="preserve">  библиотека</w:t>
      </w:r>
    </w:p>
    <w:p w:rsidR="00BF10DB" w:rsidRDefault="00FA1ED5" w:rsidP="00BF10DB">
      <w:pPr>
        <w:pStyle w:val="a5"/>
        <w:rPr>
          <w:rFonts w:ascii="Times New Roman" w:hAnsi="Times New Roman" w:cs="Times New Roman"/>
          <w:sz w:val="28"/>
          <w:szCs w:val="28"/>
        </w:rPr>
      </w:pPr>
      <w:hyperlink r:id="rId8" w:history="1">
        <w:r w:rsidR="00BF10DB">
          <w:rPr>
            <w:rStyle w:val="a4"/>
            <w:rFonts w:ascii="Times New Roman" w:hAnsi="Times New Roman" w:cs="Times New Roman"/>
            <w:color w:val="0000FF"/>
            <w:sz w:val="28"/>
            <w:szCs w:val="28"/>
          </w:rPr>
          <w:t>http://ru.savefrom.net/</w:t>
        </w:r>
      </w:hyperlink>
      <w:r w:rsidR="00BF10DB">
        <w:rPr>
          <w:rFonts w:ascii="Times New Roman" w:hAnsi="Times New Roman" w:cs="Times New Roman"/>
          <w:sz w:val="28"/>
          <w:szCs w:val="28"/>
        </w:rPr>
        <w:t xml:space="preserve">  для скачивания видео с интернета</w:t>
      </w:r>
    </w:p>
    <w:p w:rsidR="00BF10DB" w:rsidRDefault="00FA1ED5" w:rsidP="00BF10DB">
      <w:pPr>
        <w:pStyle w:val="a5"/>
        <w:rPr>
          <w:rFonts w:ascii="Times New Roman" w:hAnsi="Times New Roman" w:cs="Times New Roman"/>
          <w:sz w:val="28"/>
          <w:szCs w:val="28"/>
          <w:lang w:eastAsia="ru-RU"/>
        </w:rPr>
      </w:pPr>
      <w:hyperlink r:id="rId9" w:history="1">
        <w:r w:rsidR="00BF10DB">
          <w:rPr>
            <w:rStyle w:val="a4"/>
            <w:rFonts w:ascii="Times New Roman" w:hAnsi="Times New Roman" w:cs="Times New Roman"/>
            <w:color w:val="0000FF"/>
            <w:sz w:val="28"/>
            <w:szCs w:val="28"/>
            <w:lang w:eastAsia="ru-RU"/>
          </w:rPr>
          <w:t>http://www.it-n.ru/communities.aspx?cat_no=22924&amp;tmpl=com</w:t>
        </w:r>
      </w:hyperlink>
      <w:r w:rsidR="00BF10DB">
        <w:rPr>
          <w:rFonts w:ascii="Times New Roman" w:hAnsi="Times New Roman" w:cs="Times New Roman"/>
          <w:sz w:val="28"/>
          <w:szCs w:val="28"/>
          <w:lang w:eastAsia="ru-RU"/>
        </w:rPr>
        <w:t xml:space="preserve"> </w:t>
      </w:r>
      <w:r w:rsidR="00BF10DB">
        <w:rPr>
          <w:rFonts w:ascii="Times New Roman" w:hAnsi="Times New Roman" w:cs="Times New Roman"/>
          <w:sz w:val="28"/>
          <w:szCs w:val="28"/>
          <w:lang w:eastAsia="ru-RU"/>
        </w:rPr>
        <w:tab/>
        <w:t>Сеть</w:t>
      </w:r>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творческих учителей,</w:t>
      </w:r>
    </w:p>
    <w:p w:rsidR="00BF10DB" w:rsidRDefault="00FA1ED5" w:rsidP="00BF10DB">
      <w:pPr>
        <w:pStyle w:val="a5"/>
        <w:rPr>
          <w:rFonts w:ascii="Times New Roman" w:hAnsi="Times New Roman" w:cs="Times New Roman"/>
          <w:sz w:val="28"/>
          <w:szCs w:val="28"/>
          <w:lang w:eastAsia="ru-RU"/>
        </w:rPr>
      </w:pPr>
      <w:hyperlink r:id="rId10" w:history="1">
        <w:r w:rsidR="00BF10DB">
          <w:rPr>
            <w:rStyle w:val="a4"/>
            <w:rFonts w:ascii="Times New Roman" w:hAnsi="Times New Roman" w:cs="Times New Roman"/>
            <w:sz w:val="28"/>
            <w:szCs w:val="28"/>
            <w:lang w:eastAsia="ru-RU"/>
          </w:rPr>
          <w:t>http://www.openclass.ru/sub/Физическая культура</w:t>
        </w:r>
      </w:hyperlink>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Сообщество взаимопомощи учителей, физическая культура. Общество</w:t>
      </w:r>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учителей физической культуры.</w:t>
      </w:r>
    </w:p>
    <w:p w:rsidR="00BF10DB" w:rsidRDefault="00FA1ED5" w:rsidP="00BF10DB">
      <w:pPr>
        <w:pStyle w:val="a5"/>
        <w:rPr>
          <w:rFonts w:ascii="Times New Roman" w:hAnsi="Times New Roman" w:cs="Times New Roman"/>
          <w:sz w:val="28"/>
          <w:szCs w:val="28"/>
          <w:lang w:eastAsia="ru-RU"/>
        </w:rPr>
      </w:pPr>
      <w:hyperlink r:id="rId11" w:history="1">
        <w:r w:rsidR="00BF10DB">
          <w:rPr>
            <w:rStyle w:val="a4"/>
            <w:rFonts w:ascii="Times New Roman" w:hAnsi="Times New Roman" w:cs="Times New Roman"/>
            <w:color w:val="0000FF"/>
            <w:sz w:val="28"/>
            <w:szCs w:val="28"/>
            <w:lang w:eastAsia="ru-RU"/>
          </w:rPr>
          <w:t>http://www.uchportal.ru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Учительский портал.</w:t>
      </w:r>
    </w:p>
    <w:p w:rsidR="00BF10DB" w:rsidRDefault="00FA1ED5" w:rsidP="00BF10DB">
      <w:pPr>
        <w:pStyle w:val="a5"/>
        <w:rPr>
          <w:rFonts w:ascii="Times New Roman" w:hAnsi="Times New Roman" w:cs="Times New Roman"/>
          <w:sz w:val="28"/>
          <w:szCs w:val="28"/>
          <w:lang w:eastAsia="ru-RU"/>
        </w:rPr>
      </w:pPr>
      <w:hyperlink r:id="rId12" w:history="1">
        <w:r w:rsidR="00BF10DB">
          <w:rPr>
            <w:rStyle w:val="a4"/>
            <w:rFonts w:ascii="Times New Roman" w:hAnsi="Times New Roman" w:cs="Times New Roman"/>
            <w:color w:val="0000FF"/>
            <w:sz w:val="28"/>
            <w:szCs w:val="28"/>
            <w:lang w:eastAsia="ru-RU"/>
          </w:rPr>
          <w:t>http://ballplay.narod.ru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Персональный сайт</w:t>
      </w:r>
    </w:p>
    <w:p w:rsidR="00BF10DB" w:rsidRDefault="00BF10DB" w:rsidP="00BF10DB">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Скиндера</w:t>
      </w:r>
      <w:proofErr w:type="spellEnd"/>
      <w:r>
        <w:rPr>
          <w:rFonts w:ascii="Times New Roman" w:hAnsi="Times New Roman" w:cs="Times New Roman"/>
          <w:sz w:val="28"/>
          <w:szCs w:val="28"/>
          <w:lang w:eastAsia="ru-RU"/>
        </w:rPr>
        <w:t xml:space="preserve">  Александра Васильевича. На сайте очень  много </w:t>
      </w:r>
      <w:proofErr w:type="gramStart"/>
      <w:r>
        <w:rPr>
          <w:rFonts w:ascii="Times New Roman" w:hAnsi="Times New Roman" w:cs="Times New Roman"/>
          <w:sz w:val="28"/>
          <w:szCs w:val="28"/>
          <w:lang w:eastAsia="ru-RU"/>
        </w:rPr>
        <w:t>полезной</w:t>
      </w:r>
      <w:proofErr w:type="gramEnd"/>
    </w:p>
    <w:p w:rsidR="00BF10DB" w:rsidRDefault="00BF10DB" w:rsidP="00BF10DB">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информации  </w:t>
      </w:r>
      <w:r>
        <w:rPr>
          <w:rFonts w:ascii="Times New Roman" w:hAnsi="Times New Roman" w:cs="Times New Roman"/>
          <w:b/>
          <w:sz w:val="28"/>
          <w:szCs w:val="28"/>
          <w:lang w:eastAsia="ru-RU"/>
        </w:rPr>
        <w:t>по методике подготовки баскетболистов</w:t>
      </w:r>
      <w:r>
        <w:rPr>
          <w:rFonts w:ascii="Times New Roman" w:hAnsi="Times New Roman" w:cs="Times New Roman"/>
          <w:sz w:val="28"/>
          <w:szCs w:val="28"/>
          <w:lang w:eastAsia="ru-RU"/>
        </w:rPr>
        <w:t>.</w:t>
      </w:r>
    </w:p>
    <w:p w:rsidR="00BF10DB" w:rsidRDefault="00FA1ED5" w:rsidP="00BF10DB">
      <w:pPr>
        <w:pStyle w:val="a5"/>
        <w:rPr>
          <w:rFonts w:ascii="Times New Roman" w:hAnsi="Times New Roman" w:cs="Times New Roman"/>
          <w:sz w:val="28"/>
          <w:szCs w:val="28"/>
          <w:lang w:eastAsia="ru-RU"/>
        </w:rPr>
      </w:pPr>
      <w:hyperlink r:id="rId13" w:history="1">
        <w:r w:rsidR="00BF10DB">
          <w:rPr>
            <w:rStyle w:val="a4"/>
            <w:rFonts w:ascii="Times New Roman" w:hAnsi="Times New Roman" w:cs="Times New Roman"/>
            <w:color w:val="0000FF"/>
            <w:sz w:val="28"/>
            <w:szCs w:val="28"/>
            <w:lang w:eastAsia="ru-RU"/>
          </w:rPr>
          <w:t>http://www.kes-basket.ru/</w:t>
        </w:r>
      </w:hyperlink>
      <w:r w:rsidR="00BF10DB">
        <w:rPr>
          <w:rFonts w:ascii="Times New Roman" w:hAnsi="Times New Roman" w:cs="Times New Roman"/>
          <w:sz w:val="28"/>
          <w:szCs w:val="28"/>
          <w:lang w:eastAsia="ru-RU"/>
        </w:rPr>
        <w:tab/>
      </w:r>
      <w:r w:rsidR="00BF10DB">
        <w:rPr>
          <w:rFonts w:ascii="Times New Roman" w:hAnsi="Times New Roman" w:cs="Times New Roman"/>
          <w:sz w:val="28"/>
          <w:szCs w:val="28"/>
          <w:lang w:eastAsia="ru-RU"/>
        </w:rPr>
        <w:tab/>
        <w:t>Школьная баскетбольная лига.</w:t>
      </w:r>
    </w:p>
    <w:p w:rsidR="00BF10DB" w:rsidRDefault="00BF10DB" w:rsidP="00BF10DB">
      <w:pPr>
        <w:pStyle w:val="a6"/>
        <w:ind w:left="1080"/>
        <w:rPr>
          <w:rFonts w:ascii="Times New Roman" w:hAnsi="Times New Roman" w:cs="Times New Roman"/>
          <w:b/>
          <w:sz w:val="28"/>
          <w:szCs w:val="28"/>
        </w:rPr>
      </w:pPr>
      <w:r>
        <w:rPr>
          <w:rFonts w:ascii="Times New Roman" w:hAnsi="Times New Roman" w:cs="Times New Roman"/>
          <w:b/>
          <w:sz w:val="28"/>
          <w:szCs w:val="28"/>
        </w:rPr>
        <w:t>Литература для учащихся:</w:t>
      </w:r>
    </w:p>
    <w:p w:rsidR="00BF10DB" w:rsidRDefault="00BF10DB" w:rsidP="00BF10DB">
      <w:pPr>
        <w:pStyle w:val="a6"/>
        <w:ind w:left="1080"/>
        <w:rPr>
          <w:rFonts w:ascii="Times New Roman" w:hAnsi="Times New Roman" w:cs="Times New Roman"/>
          <w:sz w:val="28"/>
          <w:szCs w:val="28"/>
        </w:rPr>
      </w:pPr>
      <w:r>
        <w:rPr>
          <w:rFonts w:ascii="Times New Roman" w:hAnsi="Times New Roman" w:cs="Times New Roman"/>
          <w:sz w:val="28"/>
          <w:szCs w:val="28"/>
        </w:rPr>
        <w:t>Литвинов Е.Н. Физкультура! Фи</w:t>
      </w:r>
      <w:r w:rsidR="007F4020">
        <w:rPr>
          <w:rFonts w:ascii="Times New Roman" w:hAnsi="Times New Roman" w:cs="Times New Roman"/>
          <w:sz w:val="28"/>
          <w:szCs w:val="28"/>
        </w:rPr>
        <w:t>зкультура! _ М.:Просвещение.2019</w:t>
      </w:r>
    </w:p>
    <w:p w:rsidR="00BF10DB" w:rsidRDefault="00BF10DB" w:rsidP="00BF10DB">
      <w:pPr>
        <w:pStyle w:val="a6"/>
        <w:ind w:left="1080"/>
        <w:rPr>
          <w:rFonts w:ascii="Times New Roman" w:hAnsi="Times New Roman" w:cs="Times New Roman"/>
          <w:sz w:val="28"/>
          <w:szCs w:val="28"/>
        </w:rPr>
      </w:pPr>
      <w:proofErr w:type="spellStart"/>
      <w:r>
        <w:rPr>
          <w:rFonts w:ascii="Times New Roman" w:hAnsi="Times New Roman" w:cs="Times New Roman"/>
          <w:sz w:val="28"/>
          <w:szCs w:val="28"/>
        </w:rPr>
        <w:t>Мейксон</w:t>
      </w:r>
      <w:proofErr w:type="spellEnd"/>
      <w:r>
        <w:rPr>
          <w:rFonts w:ascii="Times New Roman" w:hAnsi="Times New Roman" w:cs="Times New Roman"/>
          <w:sz w:val="28"/>
          <w:szCs w:val="28"/>
        </w:rPr>
        <w:t xml:space="preserve"> Г.Б. Физическая культура для 5-</w:t>
      </w:r>
      <w:r w:rsidR="007F4020">
        <w:rPr>
          <w:rFonts w:ascii="Times New Roman" w:hAnsi="Times New Roman" w:cs="Times New Roman"/>
          <w:sz w:val="28"/>
          <w:szCs w:val="28"/>
        </w:rPr>
        <w:t>7 классов. М.: Просвещение, 2019</w:t>
      </w:r>
    </w:p>
    <w:p w:rsidR="00BF10DB" w:rsidRDefault="00BF10DB" w:rsidP="00BF10DB">
      <w:pPr>
        <w:pStyle w:val="a6"/>
        <w:ind w:left="108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Виленский</w:t>
      </w:r>
      <w:proofErr w:type="spellEnd"/>
      <w:r>
        <w:rPr>
          <w:rFonts w:ascii="Times New Roman" w:hAnsi="Times New Roman" w:cs="Times New Roman"/>
          <w:sz w:val="28"/>
          <w:szCs w:val="28"/>
          <w:lang w:eastAsia="ru-RU"/>
        </w:rPr>
        <w:t xml:space="preserve"> М.Я.; </w:t>
      </w:r>
      <w:proofErr w:type="spellStart"/>
      <w:r>
        <w:rPr>
          <w:rFonts w:ascii="Times New Roman" w:hAnsi="Times New Roman" w:cs="Times New Roman"/>
          <w:sz w:val="28"/>
          <w:szCs w:val="28"/>
          <w:lang w:eastAsia="ru-RU"/>
        </w:rPr>
        <w:t>Туревский</w:t>
      </w:r>
      <w:proofErr w:type="spellEnd"/>
      <w:r>
        <w:rPr>
          <w:rFonts w:ascii="Times New Roman" w:hAnsi="Times New Roman" w:cs="Times New Roman"/>
          <w:sz w:val="28"/>
          <w:szCs w:val="28"/>
          <w:lang w:eastAsia="ru-RU"/>
        </w:rPr>
        <w:t xml:space="preserve"> И.М.</w:t>
      </w:r>
      <w:proofErr w:type="gramStart"/>
      <w:r>
        <w:rPr>
          <w:sz w:val="28"/>
          <w:szCs w:val="28"/>
          <w:lang w:eastAsia="ru-RU"/>
        </w:rPr>
        <w:t xml:space="preserve"> </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Матвеев А.П. Физическая культура: 8-9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xml:space="preserve">. – </w:t>
      </w:r>
      <w:r w:rsidR="007F4020">
        <w:rPr>
          <w:rFonts w:ascii="Times New Roman" w:hAnsi="Times New Roman" w:cs="Times New Roman"/>
          <w:sz w:val="28"/>
          <w:szCs w:val="28"/>
          <w:lang w:eastAsia="ru-RU"/>
        </w:rPr>
        <w:t>М.: Просвещение, 2018</w:t>
      </w:r>
    </w:p>
    <w:p w:rsidR="00BF10DB" w:rsidRDefault="00BF10DB" w:rsidP="00BF10DB">
      <w:pPr>
        <w:pStyle w:val="a6"/>
        <w:ind w:left="1080"/>
        <w:rPr>
          <w:rFonts w:ascii="Times New Roman" w:hAnsi="Times New Roman" w:cs="Times New Roman"/>
          <w:sz w:val="28"/>
          <w:szCs w:val="28"/>
          <w:lang w:eastAsia="ru-RU"/>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p>
    <w:p w:rsidR="00BF10DB" w:rsidRDefault="00BF10DB" w:rsidP="00BF10DB">
      <w:pPr>
        <w:jc w:val="center"/>
        <w:rPr>
          <w:b/>
          <w:sz w:val="40"/>
          <w:szCs w:val="40"/>
        </w:rPr>
      </w:pPr>
      <w:r>
        <w:rPr>
          <w:b/>
          <w:sz w:val="40"/>
          <w:szCs w:val="40"/>
        </w:rPr>
        <w:lastRenderedPageBreak/>
        <w:t>Календарно-тематическое планирование секции «Баскетбол», 70 часов.</w:t>
      </w:r>
    </w:p>
    <w:tbl>
      <w:tblPr>
        <w:tblStyle w:val="a3"/>
        <w:tblW w:w="10980" w:type="dxa"/>
        <w:tblInd w:w="-972" w:type="dxa"/>
        <w:tblLayout w:type="fixed"/>
        <w:tblLook w:val="01E0" w:firstRow="1" w:lastRow="1" w:firstColumn="1" w:lastColumn="1" w:noHBand="0" w:noVBand="0"/>
      </w:tblPr>
      <w:tblGrid>
        <w:gridCol w:w="1080"/>
        <w:gridCol w:w="3513"/>
        <w:gridCol w:w="3136"/>
        <w:gridCol w:w="1451"/>
        <w:gridCol w:w="972"/>
        <w:gridCol w:w="828"/>
      </w:tblGrid>
      <w:tr w:rsidR="00BF10DB" w:rsidTr="00BF10DB">
        <w:trPr>
          <w:trHeight w:val="504"/>
        </w:trPr>
        <w:tc>
          <w:tcPr>
            <w:tcW w:w="1080" w:type="dxa"/>
            <w:vMerge w:val="restart"/>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w:t>
            </w:r>
          </w:p>
          <w:p w:rsidR="00BF10DB" w:rsidRDefault="00BF10DB">
            <w:pPr>
              <w:jc w:val="center"/>
              <w:rPr>
                <w:b/>
                <w:sz w:val="32"/>
                <w:szCs w:val="32"/>
              </w:rPr>
            </w:pPr>
            <w:proofErr w:type="gramStart"/>
            <w:r>
              <w:rPr>
                <w:sz w:val="32"/>
                <w:szCs w:val="32"/>
              </w:rPr>
              <w:t>п</w:t>
            </w:r>
            <w:proofErr w:type="gramEnd"/>
            <w:r>
              <w:rPr>
                <w:sz w:val="32"/>
                <w:szCs w:val="32"/>
              </w:rPr>
              <w:t>/п</w:t>
            </w:r>
          </w:p>
        </w:tc>
        <w:tc>
          <w:tcPr>
            <w:tcW w:w="3513" w:type="dxa"/>
            <w:vMerge w:val="restart"/>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Содержание материала</w:t>
            </w:r>
          </w:p>
        </w:tc>
        <w:tc>
          <w:tcPr>
            <w:tcW w:w="3136" w:type="dxa"/>
            <w:vMerge w:val="restart"/>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Задачи</w:t>
            </w:r>
          </w:p>
        </w:tc>
        <w:tc>
          <w:tcPr>
            <w:tcW w:w="1451" w:type="dxa"/>
            <w:vMerge w:val="restart"/>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Количество </w:t>
            </w:r>
          </w:p>
          <w:p w:rsidR="00BF10DB" w:rsidRDefault="00BF10DB">
            <w:pPr>
              <w:jc w:val="center"/>
              <w:rPr>
                <w:sz w:val="32"/>
                <w:szCs w:val="32"/>
              </w:rPr>
            </w:pPr>
            <w:r>
              <w:rPr>
                <w:sz w:val="32"/>
                <w:szCs w:val="32"/>
              </w:rPr>
              <w:t>часов</w:t>
            </w:r>
          </w:p>
        </w:tc>
        <w:tc>
          <w:tcPr>
            <w:tcW w:w="1800" w:type="dxa"/>
            <w:gridSpan w:val="2"/>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Дата</w:t>
            </w:r>
          </w:p>
        </w:tc>
      </w:tr>
      <w:tr w:rsidR="00BF10DB" w:rsidTr="00BA080D">
        <w:tc>
          <w:tcPr>
            <w:tcW w:w="1080" w:type="dxa"/>
            <w:vMerge/>
            <w:tcBorders>
              <w:top w:val="single" w:sz="4" w:space="0" w:color="auto"/>
              <w:left w:val="single" w:sz="4" w:space="0" w:color="auto"/>
              <w:bottom w:val="single" w:sz="4" w:space="0" w:color="auto"/>
              <w:right w:val="single" w:sz="4" w:space="0" w:color="auto"/>
            </w:tcBorders>
            <w:vAlign w:val="center"/>
            <w:hideMark/>
          </w:tcPr>
          <w:p w:rsidR="00BF10DB" w:rsidRDefault="00BF10DB">
            <w:pPr>
              <w:rPr>
                <w:b/>
                <w:sz w:val="32"/>
                <w:szCs w:val="32"/>
              </w:rPr>
            </w:pPr>
          </w:p>
        </w:tc>
        <w:tc>
          <w:tcPr>
            <w:tcW w:w="3513" w:type="dxa"/>
            <w:vMerge/>
            <w:tcBorders>
              <w:top w:val="single" w:sz="4" w:space="0" w:color="auto"/>
              <w:left w:val="single" w:sz="4" w:space="0" w:color="auto"/>
              <w:bottom w:val="single" w:sz="4" w:space="0" w:color="auto"/>
              <w:right w:val="single" w:sz="4" w:space="0" w:color="auto"/>
            </w:tcBorders>
            <w:vAlign w:val="center"/>
            <w:hideMark/>
          </w:tcPr>
          <w:p w:rsidR="00BF10DB" w:rsidRDefault="00BF10DB">
            <w:pPr>
              <w:rPr>
                <w:sz w:val="32"/>
                <w:szCs w:val="32"/>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BF10DB" w:rsidRDefault="00BF10DB">
            <w:pPr>
              <w:rPr>
                <w:sz w:val="32"/>
                <w:szCs w:val="32"/>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BF10DB" w:rsidRDefault="00BF10DB">
            <w:pPr>
              <w:rPr>
                <w:sz w:val="32"/>
                <w:szCs w:val="32"/>
              </w:rPr>
            </w:pPr>
          </w:p>
        </w:tc>
        <w:tc>
          <w:tcPr>
            <w:tcW w:w="972"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план</w:t>
            </w:r>
          </w:p>
        </w:tc>
        <w:tc>
          <w:tcPr>
            <w:tcW w:w="828"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факт</w:t>
            </w: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Медицинское обследование учащихся</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Выявление</w:t>
            </w:r>
          </w:p>
          <w:p w:rsidR="00BF10DB" w:rsidRDefault="00BF10DB">
            <w:pPr>
              <w:jc w:val="center"/>
              <w:rPr>
                <w:sz w:val="32"/>
                <w:szCs w:val="32"/>
              </w:rPr>
            </w:pPr>
            <w:r>
              <w:rPr>
                <w:sz w:val="32"/>
                <w:szCs w:val="32"/>
              </w:rPr>
              <w:t xml:space="preserve">состояния здоровья учащихся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Pr="00BA080D"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40"/>
                <w:szCs w:val="40"/>
              </w:rPr>
            </w:pPr>
          </w:p>
        </w:tc>
      </w:tr>
      <w:tr w:rsidR="00BF10DB" w:rsidTr="007F4020">
        <w:trPr>
          <w:trHeight w:val="300"/>
        </w:trPr>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Знакомство с упражнениями по физической подготовке баскетболистов</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Развитие и укрепление физических качеств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упражнений 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силы, ловкости, выносливости, гибкости, прыгучести.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Зачетные требования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Контроль умений и навыков</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Правила техники баскетбола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Познакомить с многообразием и классификацией техники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нападения.</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ловли и передачи мяча, ведения, бросков по кольцу.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перемещений</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приемы перемещений</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rPr>
          <w:trHeight w:val="1641"/>
        </w:trPr>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Тактика перемещений.</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ходьбы, бега, прыжков, остановки и поворотов.</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владения мячом</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Отрабатывать приемы ловли, </w:t>
            </w:r>
            <w:r>
              <w:rPr>
                <w:sz w:val="32"/>
                <w:szCs w:val="32"/>
              </w:rPr>
              <w:lastRenderedPageBreak/>
              <w:t>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lastRenderedPageBreak/>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lastRenderedPageBreak/>
              <w:t>10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двумя руками от груди.</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передачи мяча двумя руками от груди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двумя руками с отскоком мяча от пола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двумя руками сверху.</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одной рукой от плеча</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одной рукой сверху (крюком)</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Передача мяча одной рукой </w:t>
            </w:r>
            <w:proofErr w:type="spellStart"/>
            <w:r>
              <w:rPr>
                <w:sz w:val="32"/>
                <w:szCs w:val="32"/>
              </w:rPr>
              <w:t>снизу</w:t>
            </w:r>
            <w:proofErr w:type="gramStart"/>
            <w:r>
              <w:rPr>
                <w:sz w:val="32"/>
                <w:szCs w:val="32"/>
              </w:rPr>
              <w:t>.О</w:t>
            </w:r>
            <w:proofErr w:type="gramEnd"/>
            <w:r>
              <w:rPr>
                <w:sz w:val="32"/>
                <w:szCs w:val="32"/>
              </w:rPr>
              <w:t>ФП</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одной рукой за спиной</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Передача мяча снизу назад</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proofErr w:type="spellStart"/>
            <w:r>
              <w:rPr>
                <w:sz w:val="32"/>
                <w:szCs w:val="32"/>
              </w:rPr>
              <w:t>К.</w:t>
            </w:r>
            <w:proofErr w:type="gramStart"/>
            <w:r>
              <w:rPr>
                <w:sz w:val="32"/>
                <w:szCs w:val="32"/>
              </w:rPr>
              <w:t>у</w:t>
            </w:r>
            <w:proofErr w:type="spellEnd"/>
            <w:proofErr w:type="gramEnd"/>
            <w:r>
              <w:rPr>
                <w:sz w:val="32"/>
                <w:szCs w:val="32"/>
              </w:rPr>
              <w:t xml:space="preserve">. </w:t>
            </w:r>
            <w:proofErr w:type="gramStart"/>
            <w:r>
              <w:rPr>
                <w:sz w:val="32"/>
                <w:szCs w:val="32"/>
              </w:rPr>
              <w:t>Приемы</w:t>
            </w:r>
            <w:proofErr w:type="gramEnd"/>
            <w:r>
              <w:rPr>
                <w:sz w:val="32"/>
                <w:szCs w:val="32"/>
              </w:rPr>
              <w:t xml:space="preserve"> передачи мяча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Контроль умений выполнять приемы передачи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19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Развитие навыков подвижности, ловкости</w:t>
            </w:r>
            <w:proofErr w:type="gramStart"/>
            <w:r>
              <w:rPr>
                <w:sz w:val="32"/>
                <w:szCs w:val="32"/>
              </w:rPr>
              <w:t>.</w:t>
            </w:r>
            <w:proofErr w:type="gramEnd"/>
            <w:r>
              <w:rPr>
                <w:sz w:val="32"/>
                <w:szCs w:val="32"/>
              </w:rPr>
              <w:t xml:space="preserve"> </w:t>
            </w:r>
            <w:proofErr w:type="gramStart"/>
            <w:r>
              <w:rPr>
                <w:sz w:val="32"/>
                <w:szCs w:val="32"/>
              </w:rPr>
              <w:t>в</w:t>
            </w:r>
            <w:proofErr w:type="gramEnd"/>
            <w:r>
              <w:rPr>
                <w:sz w:val="32"/>
                <w:szCs w:val="32"/>
              </w:rPr>
              <w:t>заимовыручки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индивидуальных способностей</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Игра </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Отработка приемов передачи мяча разными способами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lastRenderedPageBreak/>
              <w:t>22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ведения мяча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техники ведения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Техника бросков мяча по кольцу </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броски по кольцу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Бросок одной рукой от плеча с места.</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броски по кольцу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Бросок одной рукой мяча от плеча в движении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броски по кольцу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Бросок одной рукой в прыжке</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Отрабатывать  </w:t>
            </w:r>
          </w:p>
          <w:p w:rsidR="00BF10DB" w:rsidRDefault="00BF10DB">
            <w:pPr>
              <w:jc w:val="center"/>
              <w:rPr>
                <w:sz w:val="32"/>
                <w:szCs w:val="32"/>
              </w:rPr>
            </w:pPr>
            <w:r>
              <w:rPr>
                <w:sz w:val="32"/>
                <w:szCs w:val="32"/>
              </w:rPr>
              <w:t>навыки игры по изученным правилам</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Игра баскетбол.</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proofErr w:type="spellStart"/>
            <w:r>
              <w:rPr>
                <w:sz w:val="32"/>
                <w:szCs w:val="32"/>
              </w:rPr>
              <w:t>К.у</w:t>
            </w:r>
            <w:proofErr w:type="spellEnd"/>
            <w:r>
              <w:rPr>
                <w:sz w:val="32"/>
                <w:szCs w:val="32"/>
              </w:rPr>
              <w:t>. способностей по изученным правилам</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Бросок двумя руками.</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Развивать гибкость, силу воли, терпение, выносливость</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29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Ведение мяча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30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защиты</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защиты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31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перемещений</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приемы перемещений</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Развивать физические качества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Перехват мяча.</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Вырывание мяча</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техники овладения мячом</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Выбивание мяч.</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техники выбивания мяча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Техника накрывания мяча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Отработка умений овладения мячом</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lastRenderedPageBreak/>
              <w:t>37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Соревнование по баскетболу.</w:t>
            </w:r>
          </w:p>
          <w:p w:rsidR="00BF10DB" w:rsidRDefault="00BF10DB">
            <w:pPr>
              <w:jc w:val="center"/>
              <w:rPr>
                <w:sz w:val="32"/>
                <w:szCs w:val="32"/>
              </w:rPr>
            </w:pPr>
            <w:r>
              <w:rPr>
                <w:sz w:val="32"/>
                <w:szCs w:val="32"/>
              </w:rPr>
              <w:t>ОФП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К./у. техники игры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Сочетание приемов игры в баскетбол</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физических качеств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39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rsidP="0009696A">
            <w:pPr>
              <w:jc w:val="center"/>
              <w:rPr>
                <w:sz w:val="32"/>
                <w:szCs w:val="32"/>
              </w:rPr>
            </w:pPr>
            <w:r>
              <w:rPr>
                <w:sz w:val="32"/>
                <w:szCs w:val="32"/>
              </w:rPr>
              <w:t>Соревнование п</w:t>
            </w:r>
            <w:r w:rsidR="0009696A">
              <w:rPr>
                <w:sz w:val="32"/>
                <w:szCs w:val="32"/>
              </w:rPr>
              <w:t xml:space="preserve">о баскетболу с командой из СОШ №2. </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физических качеств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Технические приемы баскетболиста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Изучение теоретического материала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в передвижении.</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Отработка двигательных навыков </w:t>
            </w:r>
            <w:proofErr w:type="gramStart"/>
            <w:r>
              <w:rPr>
                <w:sz w:val="32"/>
                <w:szCs w:val="32"/>
              </w:rPr>
              <w:t xml:space="preserve">( </w:t>
            </w:r>
            <w:proofErr w:type="gramEnd"/>
            <w:r>
              <w:rPr>
                <w:sz w:val="32"/>
                <w:szCs w:val="32"/>
              </w:rPr>
              <w:t xml:space="preserve">бег, прыжки на месте толчком одной двумя ногами, остановка, построение парами)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в ловле и передачах</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proofErr w:type="gramStart"/>
            <w:r>
              <w:rPr>
                <w:sz w:val="32"/>
                <w:szCs w:val="32"/>
              </w:rPr>
              <w:t>Отрабатывать физические навыки (построение по 3 человека, встречными колонами,</w:t>
            </w:r>
            <w:proofErr w:type="gramEnd"/>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техники передвижения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Воспитание культуры исполнения правил игры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упражнений в бросках</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физических качеств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в ведении.</w:t>
            </w:r>
          </w:p>
          <w:p w:rsidR="00BF10DB" w:rsidRDefault="00BF10DB">
            <w:pPr>
              <w:jc w:val="center"/>
              <w:rPr>
                <w:sz w:val="32"/>
                <w:szCs w:val="32"/>
              </w:rPr>
            </w:pPr>
            <w:r>
              <w:rPr>
                <w:sz w:val="32"/>
                <w:szCs w:val="32"/>
              </w:rPr>
              <w:t>ОФП</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навыки построения колоннами, обводки препятствий, построение группами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lastRenderedPageBreak/>
              <w:t>46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в перемещениях защитника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Совершенствование навыков перемещения (произвольное, в парах)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Подвижные игры</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Закрепление двигательных способностей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Упражнения в овладении мячом.</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умений и навыков построения вкруг, построения по три человека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49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Теоретический материал. Условия выполнения упражнений</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Воспитание культуры исполнения отработанных правил</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Соревнование по баскетболу</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правила игры, изученные ранее</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Тактика нападения.</w:t>
            </w:r>
          </w:p>
          <w:p w:rsidR="00BF10DB" w:rsidRDefault="00BF10DB">
            <w:pPr>
              <w:jc w:val="center"/>
              <w:rPr>
                <w:sz w:val="32"/>
                <w:szCs w:val="32"/>
              </w:rPr>
            </w:pPr>
            <w:r>
              <w:rPr>
                <w:sz w:val="32"/>
                <w:szCs w:val="32"/>
              </w:rPr>
              <w:t>Волевая подготовка</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Познакомить с общими требованиями</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rPr>
          <w:trHeight w:val="759"/>
        </w:trPr>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Индивидуальные действия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навыки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Групповые действия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Отрабатывать навыки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Правила пересечения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rPr>
          <w:trHeight w:val="416"/>
        </w:trPr>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Тактические комбинации игры.</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Отрабатывать комбинации игры (тройка, малая </w:t>
            </w:r>
            <w:proofErr w:type="spellStart"/>
            <w:r>
              <w:rPr>
                <w:sz w:val="32"/>
                <w:szCs w:val="32"/>
              </w:rPr>
              <w:t>восьмерка</w:t>
            </w:r>
            <w:proofErr w:type="gramStart"/>
            <w:r>
              <w:rPr>
                <w:sz w:val="32"/>
                <w:szCs w:val="32"/>
              </w:rPr>
              <w:t>,с</w:t>
            </w:r>
            <w:proofErr w:type="gramEnd"/>
            <w:r>
              <w:rPr>
                <w:sz w:val="32"/>
                <w:szCs w:val="32"/>
              </w:rPr>
              <w:t>крестный</w:t>
            </w:r>
            <w:proofErr w:type="spellEnd"/>
            <w:r>
              <w:rPr>
                <w:sz w:val="32"/>
                <w:szCs w:val="32"/>
              </w:rPr>
              <w:t xml:space="preserve"> </w:t>
            </w:r>
            <w:proofErr w:type="spellStart"/>
            <w:r>
              <w:rPr>
                <w:sz w:val="32"/>
                <w:szCs w:val="32"/>
              </w:rPr>
              <w:t>выход,наведение</w:t>
            </w:r>
            <w:proofErr w:type="spellEnd"/>
            <w:r>
              <w:rPr>
                <w:sz w:val="32"/>
                <w:szCs w:val="32"/>
              </w:rPr>
              <w:t xml:space="preserve"> на двух игроков)</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Командные действия.</w:t>
            </w:r>
          </w:p>
          <w:p w:rsidR="00BF10DB" w:rsidRDefault="00BF10DB">
            <w:pPr>
              <w:jc w:val="center"/>
              <w:rPr>
                <w:sz w:val="32"/>
                <w:szCs w:val="32"/>
              </w:rPr>
            </w:pPr>
            <w:r>
              <w:rPr>
                <w:sz w:val="32"/>
                <w:szCs w:val="32"/>
              </w:rPr>
              <w:t>Волевая подготовка</w:t>
            </w:r>
          </w:p>
          <w:p w:rsidR="00BF10DB" w:rsidRDefault="00BF10DB">
            <w:pPr>
              <w:jc w:val="center"/>
              <w:rPr>
                <w:sz w:val="32"/>
                <w:szCs w:val="32"/>
              </w:rPr>
            </w:pPr>
            <w:r>
              <w:rPr>
                <w:sz w:val="32"/>
                <w:szCs w:val="32"/>
              </w:rPr>
              <w:lastRenderedPageBreak/>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lastRenderedPageBreak/>
              <w:t xml:space="preserve">Совершенствовать умения </w:t>
            </w:r>
            <w:r>
              <w:rPr>
                <w:sz w:val="32"/>
                <w:szCs w:val="32"/>
              </w:rPr>
              <w:lastRenderedPageBreak/>
              <w:t>стремительного нападения, позиционного нападения, эшелонированного прорыва</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lastRenderedPageBreak/>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lastRenderedPageBreak/>
              <w:t>57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Тактика защиты.</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Отработка противодействий атакующих</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Индивидуальные действия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Укрепление физических способностей</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rPr>
          <w:trHeight w:val="904"/>
        </w:trPr>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59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Командные действия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правила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Игра баскетбол.</w:t>
            </w:r>
          </w:p>
          <w:p w:rsidR="00BF10DB" w:rsidRDefault="00BF10DB">
            <w:pPr>
              <w:jc w:val="center"/>
              <w:rPr>
                <w:sz w:val="32"/>
                <w:szCs w:val="32"/>
              </w:rPr>
            </w:pPr>
            <w:r>
              <w:rPr>
                <w:sz w:val="32"/>
                <w:szCs w:val="32"/>
              </w:rPr>
              <w:t>СФП</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систему смешанной защиты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61</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Тактическая подготовка баскетболистов (теория)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Формировать культуру игры, прививать интерес к физкультуре и спорту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62</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Тактика нападения.</w:t>
            </w:r>
          </w:p>
          <w:p w:rsidR="00BF10DB" w:rsidRDefault="00BF10DB">
            <w:pPr>
              <w:jc w:val="center"/>
              <w:rPr>
                <w:sz w:val="32"/>
                <w:szCs w:val="32"/>
              </w:rPr>
            </w:pPr>
            <w:r>
              <w:rPr>
                <w:sz w:val="32"/>
                <w:szCs w:val="32"/>
              </w:rPr>
              <w:t>Игра баскетбол.</w:t>
            </w:r>
          </w:p>
          <w:p w:rsidR="00BF10DB" w:rsidRDefault="00BF10DB">
            <w:pPr>
              <w:jc w:val="center"/>
              <w:rPr>
                <w:sz w:val="32"/>
                <w:szCs w:val="32"/>
              </w:rPr>
            </w:pPr>
            <w:r>
              <w:rPr>
                <w:sz w:val="32"/>
                <w:szCs w:val="32"/>
              </w:rPr>
              <w:t>СФП.</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группового взаимодействия, в командных действиях</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63</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Тактика защиты.</w:t>
            </w:r>
          </w:p>
          <w:p w:rsidR="00BF10DB" w:rsidRDefault="00BF10DB">
            <w:pPr>
              <w:jc w:val="center"/>
              <w:rPr>
                <w:sz w:val="32"/>
                <w:szCs w:val="32"/>
              </w:rPr>
            </w:pPr>
            <w:r>
              <w:rPr>
                <w:sz w:val="32"/>
                <w:szCs w:val="32"/>
              </w:rPr>
              <w:t>Игра баскетбол</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Отработка навыков индивидуальных, групповых, командных взаимодействий. К./у.</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64</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Соревнования между командами спортивной секции</w:t>
            </w:r>
            <w:r w:rsidR="0009696A">
              <w:rPr>
                <w:sz w:val="32"/>
                <w:szCs w:val="32"/>
              </w:rPr>
              <w:t xml:space="preserve"> двух школ.</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командных взаимодействий</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65</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both"/>
              <w:rPr>
                <w:sz w:val="32"/>
                <w:szCs w:val="32"/>
              </w:rPr>
            </w:pPr>
            <w:r>
              <w:rPr>
                <w:sz w:val="32"/>
                <w:szCs w:val="32"/>
              </w:rPr>
              <w:t xml:space="preserve">Упражнения общей </w:t>
            </w:r>
            <w:proofErr w:type="spellStart"/>
            <w:r>
              <w:rPr>
                <w:sz w:val="32"/>
                <w:szCs w:val="32"/>
              </w:rPr>
              <w:t>физическ</w:t>
            </w:r>
            <w:proofErr w:type="spellEnd"/>
            <w:r>
              <w:rPr>
                <w:sz w:val="32"/>
                <w:szCs w:val="32"/>
              </w:rPr>
              <w:t>.  подготовки.</w:t>
            </w:r>
          </w:p>
          <w:p w:rsidR="00BF10DB" w:rsidRDefault="00BF10DB">
            <w:pPr>
              <w:jc w:val="both"/>
              <w:rPr>
                <w:sz w:val="32"/>
                <w:szCs w:val="32"/>
              </w:rPr>
            </w:pPr>
            <w:r>
              <w:rPr>
                <w:sz w:val="32"/>
                <w:szCs w:val="32"/>
              </w:rPr>
              <w:lastRenderedPageBreak/>
              <w:t>СФП.</w:t>
            </w:r>
          </w:p>
          <w:p w:rsidR="00BF10DB" w:rsidRDefault="00BF10DB">
            <w:pPr>
              <w:jc w:val="both"/>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lastRenderedPageBreak/>
              <w:t xml:space="preserve">Отрабатывать и закреплять </w:t>
            </w:r>
            <w:r>
              <w:rPr>
                <w:sz w:val="32"/>
                <w:szCs w:val="32"/>
              </w:rPr>
              <w:lastRenderedPageBreak/>
              <w:t>физические способности и навыки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lastRenderedPageBreak/>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BA080D">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lastRenderedPageBreak/>
              <w:t>66</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Общие правила игры в баскетбол. К./у.</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Контроль теоретических знаний учащихся</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rsidP="00103CCA">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67</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Зачетное занятие</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Контроль техники выполнения тактических приемов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68</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Волевая подготовка учащихся</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Совершенствование навыков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69</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Соревнования по баскетболу</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 xml:space="preserve">Совершенствовать навыки игры </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r w:rsidR="00BF10DB" w:rsidTr="007F4020">
        <w:tc>
          <w:tcPr>
            <w:tcW w:w="1080" w:type="dxa"/>
            <w:tcBorders>
              <w:top w:val="single" w:sz="4" w:space="0" w:color="auto"/>
              <w:left w:val="single" w:sz="4" w:space="0" w:color="auto"/>
              <w:bottom w:val="single" w:sz="4" w:space="0" w:color="auto"/>
              <w:right w:val="single" w:sz="4" w:space="0" w:color="auto"/>
            </w:tcBorders>
            <w:hideMark/>
          </w:tcPr>
          <w:p w:rsidR="00BF10DB" w:rsidRDefault="0009696A">
            <w:pPr>
              <w:jc w:val="center"/>
              <w:rPr>
                <w:sz w:val="32"/>
                <w:szCs w:val="32"/>
              </w:rPr>
            </w:pPr>
            <w:r>
              <w:rPr>
                <w:sz w:val="32"/>
                <w:szCs w:val="32"/>
              </w:rPr>
              <w:t>70</w:t>
            </w:r>
          </w:p>
        </w:tc>
        <w:tc>
          <w:tcPr>
            <w:tcW w:w="3513"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Игра «Баскетбол»</w:t>
            </w:r>
          </w:p>
          <w:p w:rsidR="00BF10DB" w:rsidRDefault="00BF10DB">
            <w:pPr>
              <w:jc w:val="center"/>
              <w:rPr>
                <w:sz w:val="32"/>
                <w:szCs w:val="32"/>
              </w:rPr>
            </w:pPr>
            <w:r>
              <w:rPr>
                <w:sz w:val="32"/>
                <w:szCs w:val="32"/>
              </w:rPr>
              <w:t>Техника безопасности</w:t>
            </w:r>
          </w:p>
        </w:tc>
        <w:tc>
          <w:tcPr>
            <w:tcW w:w="3136" w:type="dxa"/>
            <w:tcBorders>
              <w:top w:val="single" w:sz="4" w:space="0" w:color="auto"/>
              <w:left w:val="single" w:sz="4" w:space="0" w:color="auto"/>
              <w:bottom w:val="single" w:sz="4" w:space="0" w:color="auto"/>
              <w:right w:val="single" w:sz="4" w:space="0" w:color="auto"/>
            </w:tcBorders>
            <w:hideMark/>
          </w:tcPr>
          <w:p w:rsidR="00BF10DB" w:rsidRDefault="00BF10DB">
            <w:pPr>
              <w:jc w:val="center"/>
              <w:rPr>
                <w:sz w:val="32"/>
                <w:szCs w:val="32"/>
              </w:rPr>
            </w:pPr>
            <w:r>
              <w:rPr>
                <w:sz w:val="32"/>
                <w:szCs w:val="32"/>
              </w:rPr>
              <w:t>Совершенствовать навыки техники и тактики игры</w:t>
            </w:r>
          </w:p>
        </w:tc>
        <w:tc>
          <w:tcPr>
            <w:tcW w:w="1451" w:type="dxa"/>
            <w:tcBorders>
              <w:top w:val="single" w:sz="4" w:space="0" w:color="auto"/>
              <w:left w:val="single" w:sz="4" w:space="0" w:color="auto"/>
              <w:bottom w:val="single" w:sz="4" w:space="0" w:color="auto"/>
              <w:right w:val="single" w:sz="4" w:space="0" w:color="auto"/>
            </w:tcBorders>
            <w:hideMark/>
          </w:tcPr>
          <w:p w:rsidR="00BF10DB" w:rsidRDefault="00103CCA">
            <w:pPr>
              <w:jc w:val="center"/>
              <w:rPr>
                <w:sz w:val="32"/>
                <w:szCs w:val="32"/>
              </w:rPr>
            </w:pPr>
            <w:r>
              <w:rPr>
                <w:sz w:val="32"/>
                <w:szCs w:val="32"/>
              </w:rPr>
              <w:t>1</w:t>
            </w:r>
          </w:p>
        </w:tc>
        <w:tc>
          <w:tcPr>
            <w:tcW w:w="972" w:type="dxa"/>
            <w:tcBorders>
              <w:top w:val="single" w:sz="4" w:space="0" w:color="auto"/>
              <w:left w:val="single" w:sz="4" w:space="0" w:color="auto"/>
              <w:bottom w:val="single" w:sz="4" w:space="0" w:color="auto"/>
              <w:right w:val="single" w:sz="4" w:space="0" w:color="auto"/>
            </w:tcBorders>
          </w:tcPr>
          <w:p w:rsidR="00BF10DB" w:rsidRDefault="00BF10DB">
            <w:pPr>
              <w:jc w:val="center"/>
            </w:pPr>
          </w:p>
        </w:tc>
        <w:tc>
          <w:tcPr>
            <w:tcW w:w="828" w:type="dxa"/>
            <w:tcBorders>
              <w:top w:val="single" w:sz="4" w:space="0" w:color="auto"/>
              <w:left w:val="single" w:sz="4" w:space="0" w:color="auto"/>
              <w:bottom w:val="single" w:sz="4" w:space="0" w:color="auto"/>
              <w:right w:val="single" w:sz="4" w:space="0" w:color="auto"/>
            </w:tcBorders>
          </w:tcPr>
          <w:p w:rsidR="00BF10DB" w:rsidRDefault="00BF10DB">
            <w:pPr>
              <w:jc w:val="center"/>
              <w:rPr>
                <w:sz w:val="32"/>
                <w:szCs w:val="32"/>
              </w:rPr>
            </w:pPr>
          </w:p>
        </w:tc>
      </w:tr>
    </w:tbl>
    <w:p w:rsidR="00887E7D" w:rsidRDefault="00887E7D"/>
    <w:sectPr w:rsidR="00887E7D" w:rsidSect="00BF10DB">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E692F"/>
    <w:multiLevelType w:val="hybridMultilevel"/>
    <w:tmpl w:val="F9CA5C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BA17FD8"/>
    <w:multiLevelType w:val="hybridMultilevel"/>
    <w:tmpl w:val="9CC4B9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DB"/>
    <w:rsid w:val="0009696A"/>
    <w:rsid w:val="00103CCA"/>
    <w:rsid w:val="004425BA"/>
    <w:rsid w:val="007F4020"/>
    <w:rsid w:val="00887E7D"/>
    <w:rsid w:val="00B0503E"/>
    <w:rsid w:val="00BA080D"/>
    <w:rsid w:val="00BF10DB"/>
    <w:rsid w:val="00DD4FC7"/>
    <w:rsid w:val="00FA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10DB"/>
    <w:rPr>
      <w:color w:val="0000FF" w:themeColor="hyperlink"/>
      <w:u w:val="single"/>
    </w:rPr>
  </w:style>
  <w:style w:type="paragraph" w:styleId="a5">
    <w:name w:val="No Spacing"/>
    <w:uiPriority w:val="1"/>
    <w:qFormat/>
    <w:rsid w:val="00BF10DB"/>
    <w:pPr>
      <w:spacing w:after="0" w:line="240" w:lineRule="auto"/>
    </w:pPr>
  </w:style>
  <w:style w:type="paragraph" w:styleId="a6">
    <w:name w:val="List Paragraph"/>
    <w:basedOn w:val="a"/>
    <w:uiPriority w:val="34"/>
    <w:qFormat/>
    <w:rsid w:val="00BF10DB"/>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
    <w:name w:val="Сетка таблицы1"/>
    <w:basedOn w:val="a1"/>
    <w:next w:val="a3"/>
    <w:uiPriority w:val="59"/>
    <w:rsid w:val="007F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D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10DB"/>
    <w:rPr>
      <w:color w:val="0000FF" w:themeColor="hyperlink"/>
      <w:u w:val="single"/>
    </w:rPr>
  </w:style>
  <w:style w:type="paragraph" w:styleId="a5">
    <w:name w:val="No Spacing"/>
    <w:uiPriority w:val="1"/>
    <w:qFormat/>
    <w:rsid w:val="00BF10DB"/>
    <w:pPr>
      <w:spacing w:after="0" w:line="240" w:lineRule="auto"/>
    </w:pPr>
  </w:style>
  <w:style w:type="paragraph" w:styleId="a6">
    <w:name w:val="List Paragraph"/>
    <w:basedOn w:val="a"/>
    <w:uiPriority w:val="34"/>
    <w:qFormat/>
    <w:rsid w:val="00BF10DB"/>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
    <w:name w:val="Сетка таблицы1"/>
    <w:basedOn w:val="a1"/>
    <w:next w:val="a3"/>
    <w:uiPriority w:val="59"/>
    <w:rsid w:val="007F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278824">
      <w:bodyDiv w:val="1"/>
      <w:marLeft w:val="0"/>
      <w:marRight w:val="0"/>
      <w:marTop w:val="0"/>
      <w:marBottom w:val="0"/>
      <w:divBdr>
        <w:top w:val="none" w:sz="0" w:space="0" w:color="auto"/>
        <w:left w:val="none" w:sz="0" w:space="0" w:color="auto"/>
        <w:bottom w:val="none" w:sz="0" w:space="0" w:color="auto"/>
        <w:right w:val="none" w:sz="0" w:space="0" w:color="auto"/>
      </w:divBdr>
    </w:div>
    <w:div w:id="17043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avefrom.net/" TargetMode="External"/><Relationship Id="rId13" Type="http://schemas.openxmlformats.org/officeDocument/2006/relationships/hyperlink" Target="http://www.kes-basket.ru/" TargetMode="External"/><Relationship Id="rId3" Type="http://schemas.microsoft.com/office/2007/relationships/stylesWithEffects" Target="stylesWithEffects.xml"/><Relationship Id="rId7" Type="http://schemas.openxmlformats.org/officeDocument/2006/relationships/hyperlink" Target="http://www.bibliotekar.ru" TargetMode="External"/><Relationship Id="rId12" Type="http://schemas.openxmlformats.org/officeDocument/2006/relationships/hyperlink" Target="http://ballplay.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 TargetMode="External"/><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class.ru/sub/&#1060;&#1080;&#1079;&#1080;&#1095;&#1077;&#1089;&#1082;&#1072;&#1103;%20&#1082;&#1091;&#1083;&#1100;&#1090;&#1091;&#1088;&#1072;" TargetMode="External"/><Relationship Id="rId4" Type="http://schemas.openxmlformats.org/officeDocument/2006/relationships/settings" Target="settings.xml"/><Relationship Id="rId9" Type="http://schemas.openxmlformats.org/officeDocument/2006/relationships/hyperlink" Target="http://www.it-n.ru/communities.aspx?cat_no=22924&amp;tmp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7</cp:revision>
  <cp:lastPrinted>2013-09-29T18:15:00Z</cp:lastPrinted>
  <dcterms:created xsi:type="dcterms:W3CDTF">2013-09-29T18:17:00Z</dcterms:created>
  <dcterms:modified xsi:type="dcterms:W3CDTF">2024-05-06T12:45:00Z</dcterms:modified>
</cp:coreProperties>
</file>